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SimHei" w:hAnsi="SimHei" w:eastAsia="SimHei"/>
          <w:sz w:val="32"/>
          <w:szCs w:val="32"/>
        </w:rPr>
      </w:pPr>
      <w:r>
        <w:rPr>
          <w:rFonts w:hint="eastAsia" w:ascii="SimHei" w:hAnsi="SimHei" w:eastAsia="SimHei"/>
          <w:sz w:val="32"/>
          <w:szCs w:val="32"/>
        </w:rPr>
        <w:t>《</w:t>
      </w:r>
      <w:r>
        <w:rPr>
          <w:rFonts w:hint="eastAsia" w:ascii="SimHei" w:hAnsi="SimHei" w:eastAsia="SimHei"/>
          <w:sz w:val="32"/>
          <w:szCs w:val="32"/>
          <w:lang w:eastAsia="zh-Hans"/>
        </w:rPr>
        <w:t>专题保护设计（四）</w:t>
      </w:r>
      <w:r>
        <w:rPr>
          <w:rFonts w:hint="eastAsia" w:ascii="SimHei" w:hAnsi="SimHei" w:eastAsia="SimHei"/>
          <w:sz w:val="32"/>
          <w:szCs w:val="32"/>
        </w:rPr>
        <w:t>》课程教学大纲</w:t>
      </w:r>
    </w:p>
    <w:p>
      <w:pPr>
        <w:spacing w:before="156" w:beforeLines="50" w:after="156" w:afterLines="50"/>
        <w:jc w:val="center"/>
        <w:rPr>
          <w:rFonts w:hint="eastAsia" w:ascii="SimHei" w:hAnsi="SimHei" w:eastAsia="SimHei"/>
          <w:sz w:val="32"/>
          <w:szCs w:val="32"/>
        </w:rPr>
      </w:pPr>
      <w:r>
        <w:rPr>
          <w:rFonts w:hint="eastAsia" w:ascii="SimHei" w:hAnsi="SimHei" w:eastAsia="SimHei"/>
          <w:sz w:val="32"/>
          <w:szCs w:val="32"/>
        </w:rPr>
        <w:t>（园林</w:t>
      </w:r>
      <w:r>
        <w:rPr>
          <w:rFonts w:hint="eastAsia" w:ascii="SimHei" w:hAnsi="SimHei" w:eastAsia="SimHei"/>
          <w:sz w:val="32"/>
          <w:szCs w:val="32"/>
          <w:lang w:val="en-US" w:eastAsia="zh-CN"/>
        </w:rPr>
        <w:t>修景设计</w:t>
      </w:r>
      <w:r>
        <w:rPr>
          <w:rFonts w:hint="eastAsia" w:ascii="SimHei" w:hAnsi="SimHei" w:eastAsia="SimHei"/>
          <w:sz w:val="32"/>
          <w:szCs w:val="32"/>
        </w:rPr>
        <w:t>）</w:t>
      </w:r>
    </w:p>
    <w:p>
      <w:pPr>
        <w:pStyle w:val="2"/>
        <w:spacing w:before="156" w:beforeLines="50" w:after="156" w:afterLines="50"/>
        <w:ind w:firstLine="562" w:firstLineChars="200"/>
        <w:jc w:val="left"/>
        <w:rPr>
          <w:rFonts w:hAnsi="SimSun" w:cs="SimSun"/>
        </w:rPr>
      </w:pPr>
      <w:r>
        <w:rPr>
          <w:rFonts w:hint="eastAsia" w:ascii="SimHei" w:hAnsi="SimHei" w:eastAsia="SimHei" w:cs="SimSun"/>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英文名称</w:t>
            </w:r>
          </w:p>
        </w:tc>
        <w:tc>
          <w:tcPr>
            <w:tcW w:w="3685" w:type="dxa"/>
            <w:vAlign w:val="center"/>
          </w:tcPr>
          <w:p>
            <w:pPr>
              <w:spacing w:before="156" w:beforeLines="50" w:after="156" w:afterLines="50"/>
              <w:jc w:val="left"/>
              <w:rPr>
                <w:rFonts w:ascii="SimSun" w:hAnsi="SimSun" w:eastAsia="SimSun"/>
              </w:rPr>
            </w:pPr>
            <w:r>
              <w:rPr>
                <w:rFonts w:ascii="SimSun" w:hAnsi="SimSun" w:eastAsia="SimSun"/>
              </w:rPr>
              <w:t>Conservation and Rehabilitation Design I</w:t>
            </w:r>
            <w:r>
              <w:rPr>
                <w:rFonts w:hint="eastAsia" w:ascii="SimSun" w:hAnsi="SimSun" w:eastAsia="SimSun"/>
                <w:lang w:eastAsia="zh-Hans"/>
              </w:rPr>
              <w:t>V</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课程代码</w:t>
            </w:r>
          </w:p>
        </w:tc>
        <w:tc>
          <w:tcPr>
            <w:tcW w:w="2744" w:type="dxa"/>
            <w:vAlign w:val="center"/>
          </w:tcPr>
          <w:p>
            <w:pPr>
              <w:spacing w:before="156" w:beforeLines="50" w:after="156" w:afterLines="50"/>
              <w:rPr>
                <w:rFonts w:ascii="SimSun" w:hAnsi="SimSun" w:eastAsia="SimSun"/>
                <w:szCs w:val="21"/>
              </w:rPr>
            </w:pPr>
            <w:r>
              <w:rPr>
                <w:rFonts w:ascii="SimSun" w:hAnsi="SimSun" w:cs="SimSun"/>
                <w:szCs w:val="21"/>
              </w:rPr>
              <w:t>HBCE1008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课程性质</w:t>
            </w:r>
          </w:p>
        </w:tc>
        <w:tc>
          <w:tcPr>
            <w:tcW w:w="3685" w:type="dxa"/>
            <w:vAlign w:val="center"/>
          </w:tcPr>
          <w:p>
            <w:pPr>
              <w:spacing w:before="156" w:beforeLines="50" w:after="156" w:afterLines="50"/>
              <w:jc w:val="left"/>
              <w:rPr>
                <w:rFonts w:hint="eastAsia" w:ascii="SimSun" w:hAnsi="SimSun" w:eastAsia="SimSun"/>
                <w:lang w:val="en-US" w:eastAsia="zh-CN"/>
              </w:rPr>
            </w:pPr>
            <w:r>
              <w:rPr>
                <w:rFonts w:hint="eastAsia" w:ascii="SimSun" w:hAnsi="SimSun" w:eastAsia="SimSun"/>
                <w:lang w:val="en-US" w:eastAsia="zh-CN"/>
              </w:rPr>
              <w:t>专业核心课程</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授课对象</w:t>
            </w:r>
          </w:p>
        </w:tc>
        <w:tc>
          <w:tcPr>
            <w:tcW w:w="2744" w:type="dxa"/>
            <w:vAlign w:val="center"/>
          </w:tcPr>
          <w:p>
            <w:pPr>
              <w:spacing w:before="156" w:beforeLines="50" w:after="156" w:afterLines="50"/>
              <w:rPr>
                <w:rFonts w:ascii="SimSun" w:hAnsi="SimSun" w:eastAsia="SimSun"/>
                <w:lang w:eastAsia="zh-Hans"/>
              </w:rPr>
            </w:pPr>
            <w:r>
              <w:rPr>
                <w:rFonts w:hint="eastAsia" w:ascii="SimSun" w:hAnsi="SimSun" w:eastAsia="SimSun"/>
                <w:lang w:eastAsia="zh-Hans"/>
              </w:rPr>
              <w:t>历史建筑保护工程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分</w:t>
            </w:r>
          </w:p>
        </w:tc>
        <w:tc>
          <w:tcPr>
            <w:tcW w:w="3685" w:type="dxa"/>
            <w:vAlign w:val="center"/>
          </w:tcPr>
          <w:p>
            <w:pPr>
              <w:spacing w:before="156" w:beforeLines="50" w:after="156" w:afterLines="50"/>
              <w:jc w:val="left"/>
              <w:rPr>
                <w:rFonts w:ascii="SimSun" w:hAnsi="SimSun" w:eastAsia="SimSun"/>
              </w:rPr>
            </w:pPr>
            <w:r>
              <w:rPr>
                <w:rFonts w:ascii="SimSun" w:hAnsi="SimSun" w:eastAsia="SimSun"/>
              </w:rPr>
              <w:t>2.00</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时</w:t>
            </w:r>
          </w:p>
        </w:tc>
        <w:tc>
          <w:tcPr>
            <w:tcW w:w="2744" w:type="dxa"/>
            <w:vAlign w:val="center"/>
          </w:tcPr>
          <w:p>
            <w:pPr>
              <w:spacing w:before="156" w:beforeLines="50" w:after="156" w:afterLines="50"/>
              <w:rPr>
                <w:rFonts w:ascii="SimSun" w:hAnsi="SimSun" w:eastAsia="SimSun"/>
              </w:rPr>
            </w:pPr>
            <w:r>
              <w:rPr>
                <w:rFonts w:ascii="SimSun" w:hAnsi="SimSun" w:eastAsia="SimSu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主讲教师</w:t>
            </w:r>
          </w:p>
        </w:tc>
        <w:tc>
          <w:tcPr>
            <w:tcW w:w="3685" w:type="dxa"/>
            <w:vAlign w:val="center"/>
          </w:tcPr>
          <w:p>
            <w:pPr>
              <w:spacing w:before="156" w:beforeLines="50" w:after="156" w:afterLines="50"/>
              <w:jc w:val="left"/>
              <w:rPr>
                <w:rFonts w:hint="default" w:ascii="SimSun" w:hAnsi="SimSun" w:eastAsia="SimSun"/>
                <w:lang w:val="en-US" w:eastAsia="zh-CN"/>
              </w:rPr>
            </w:pPr>
            <w:r>
              <w:rPr>
                <w:rFonts w:hint="eastAsia" w:ascii="SimSun" w:hAnsi="SimSun" w:eastAsia="SimSun"/>
                <w:lang w:eastAsia="zh-Hans"/>
              </w:rPr>
              <w:t>钱晓冬</w:t>
            </w:r>
            <w:r>
              <w:rPr>
                <w:rFonts w:hint="eastAsia" w:ascii="SimSun" w:hAnsi="SimSun" w:eastAsia="SimSun"/>
                <w:lang w:eastAsia="zh-CN"/>
              </w:rPr>
              <w:t>、</w:t>
            </w:r>
            <w:r>
              <w:rPr>
                <w:rFonts w:hint="eastAsia" w:ascii="SimSun" w:hAnsi="SimSun" w:eastAsia="SimSun"/>
                <w:lang w:val="en-US" w:eastAsia="zh-CN"/>
              </w:rPr>
              <w:t>徐粤</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修订日期</w:t>
            </w:r>
          </w:p>
        </w:tc>
        <w:tc>
          <w:tcPr>
            <w:tcW w:w="2744" w:type="dxa"/>
            <w:vAlign w:val="center"/>
          </w:tcPr>
          <w:p>
            <w:pPr>
              <w:spacing w:before="156" w:beforeLines="50" w:after="156" w:afterLines="50"/>
              <w:rPr>
                <w:rFonts w:ascii="SimSun" w:hAnsi="SimSun" w:eastAsia="SimSun"/>
              </w:rPr>
            </w:pPr>
            <w:r>
              <w:rPr>
                <w:rFonts w:ascii="SimSun" w:hAnsi="SimSun" w:eastAsia="SimSun"/>
              </w:rPr>
              <w:t>2021</w:t>
            </w:r>
            <w:r>
              <w:rPr>
                <w:rFonts w:hint="eastAsia" w:ascii="SimSun" w:hAnsi="SimSun" w:eastAsia="SimSun"/>
                <w:lang w:eastAsia="zh-Hans"/>
              </w:rPr>
              <w:t>年</w:t>
            </w:r>
            <w:r>
              <w:rPr>
                <w:rFonts w:ascii="SimSun" w:hAnsi="SimSun" w:eastAsia="SimSun"/>
              </w:rPr>
              <w:t>3</w:t>
            </w:r>
            <w:r>
              <w:rPr>
                <w:rFonts w:hint="eastAsia" w:ascii="SimSun" w:hAnsi="SimSun" w:eastAsia="SimSun"/>
                <w:lang w:eastAsia="zh-Hans"/>
              </w:rPr>
              <w:t>月</w:t>
            </w:r>
            <w:r>
              <w:rPr>
                <w:rFonts w:ascii="SimSun" w:hAnsi="SimSun" w:eastAsia="SimSun"/>
              </w:rPr>
              <w:t>21</w:t>
            </w:r>
            <w:r>
              <w:rPr>
                <w:rFonts w:hint="eastAsia" w:ascii="SimSun" w:hAnsi="SimSun" w:eastAsia="SimSun"/>
                <w:lang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指定教材</w:t>
            </w:r>
          </w:p>
        </w:tc>
        <w:tc>
          <w:tcPr>
            <w:tcW w:w="7563" w:type="dxa"/>
            <w:gridSpan w:val="3"/>
            <w:vAlign w:val="center"/>
          </w:tcPr>
          <w:p>
            <w:pPr>
              <w:spacing w:line="276" w:lineRule="auto"/>
              <w:rPr>
                <w:rFonts w:ascii="SimSun" w:hAnsi="SimSun" w:eastAsia="SimSun"/>
                <w:lang w:eastAsia="zh-Hans"/>
              </w:rPr>
            </w:pPr>
            <w:r>
              <w:rPr>
                <w:rFonts w:hint="eastAsia" w:ascii="SimSun" w:hAnsi="SimSun" w:eastAsia="SimSun" w:cs="SimSun"/>
                <w:szCs w:val="21"/>
              </w:rPr>
              <w:t>刘敦桢.苏州古典园林.北京：中国建筑工业出版社，2008.</w:t>
            </w:r>
          </w:p>
        </w:tc>
      </w:tr>
    </w:tbl>
    <w:p>
      <w:pPr>
        <w:pStyle w:val="2"/>
        <w:spacing w:before="156" w:beforeLines="50" w:after="156" w:afterLines="50"/>
        <w:ind w:firstLine="562" w:firstLineChars="200"/>
        <w:rPr>
          <w:rFonts w:hAnsi="SimSun" w:cs="SimSun"/>
        </w:rPr>
      </w:pPr>
      <w:r>
        <w:rPr>
          <w:rFonts w:hint="eastAsia" w:ascii="SimHei" w:hAnsi="SimHei" w:eastAsia="SimHei" w:cs="SimSun"/>
          <w:b/>
          <w:sz w:val="28"/>
          <w:szCs w:val="28"/>
        </w:rPr>
        <w:t>二、课程目标</w:t>
      </w:r>
    </w:p>
    <w:p>
      <w:pPr>
        <w:pStyle w:val="2"/>
        <w:spacing w:before="156" w:beforeLines="50" w:after="156" w:afterLines="50"/>
        <w:ind w:firstLine="480" w:firstLineChars="200"/>
        <w:rPr>
          <w:rFonts w:ascii="SimHei" w:hAnsi="SimHei" w:eastAsia="SimHei" w:cs="SimSun"/>
          <w:b/>
          <w:sz w:val="24"/>
          <w:szCs w:val="24"/>
        </w:rPr>
      </w:pPr>
      <w:r>
        <w:rPr>
          <w:rFonts w:hint="eastAsia" w:ascii="SimHei" w:hAnsi="SimHei" w:eastAsia="SimHei" w:cs="SimSun"/>
          <w:sz w:val="24"/>
          <w:szCs w:val="24"/>
        </w:rPr>
        <w:t>（一）</w:t>
      </w:r>
      <w:r>
        <w:rPr>
          <w:rFonts w:hint="eastAsia" w:ascii="SimHei" w:hAnsi="SimHei" w:eastAsia="SimHei" w:cs="SimSun"/>
          <w:b/>
          <w:sz w:val="24"/>
          <w:szCs w:val="24"/>
        </w:rPr>
        <w:t>总体目标：</w:t>
      </w:r>
    </w:p>
    <w:p>
      <w:pPr>
        <w:pStyle w:val="2"/>
        <w:spacing w:before="156" w:beforeLines="50" w:after="156" w:afterLines="50"/>
        <w:ind w:firstLine="420" w:firstLineChars="200"/>
        <w:rPr>
          <w:rFonts w:hAnsi="SimSun"/>
          <w:szCs w:val="21"/>
        </w:rPr>
      </w:pPr>
      <w:r>
        <w:rPr>
          <w:rFonts w:hAnsi="SimSun"/>
          <w:szCs w:val="21"/>
        </w:rPr>
        <w:t>专题保护</w:t>
      </w:r>
      <w:r>
        <w:rPr>
          <w:rFonts w:hint="eastAsia" w:hAnsi="SimSun"/>
          <w:szCs w:val="21"/>
        </w:rPr>
        <w:t>设计</w:t>
      </w:r>
      <w:r>
        <w:rPr>
          <w:rFonts w:hint="eastAsia" w:hAnsi="SimSun"/>
          <w:szCs w:val="21"/>
          <w:lang w:eastAsia="zh-Hans"/>
        </w:rPr>
        <w:t>（四）</w:t>
      </w:r>
      <w:r>
        <w:rPr>
          <w:rFonts w:hint="eastAsia" w:hAnsi="SimSun"/>
          <w:szCs w:val="21"/>
        </w:rPr>
        <w:t>是历史建筑保护工程专业在本科阶段的</w:t>
      </w:r>
      <w:r>
        <w:rPr>
          <w:rFonts w:hAnsi="SimSun"/>
          <w:szCs w:val="21"/>
        </w:rPr>
        <w:t>第二个专业</w:t>
      </w:r>
      <w:r>
        <w:rPr>
          <w:rFonts w:hint="eastAsia" w:hAnsi="SimSun"/>
          <w:szCs w:val="21"/>
        </w:rPr>
        <w:t>课程设计，时间约8 周</w:t>
      </w:r>
      <w:r>
        <w:rPr>
          <w:rFonts w:hAnsi="SimSun"/>
          <w:szCs w:val="21"/>
        </w:rPr>
        <w:t>，</w:t>
      </w:r>
      <w:r>
        <w:rPr>
          <w:rFonts w:hint="eastAsia" w:hAnsi="SimSun"/>
          <w:szCs w:val="21"/>
        </w:rPr>
        <w:t>主题</w:t>
      </w:r>
      <w:r>
        <w:rPr>
          <w:rFonts w:hAnsi="SimSun"/>
          <w:szCs w:val="21"/>
        </w:rPr>
        <w:t>为“</w:t>
      </w:r>
      <w:r>
        <w:rPr>
          <w:rFonts w:hint="eastAsia" w:hAnsi="SimSun"/>
          <w:szCs w:val="21"/>
          <w:lang w:val="en-US" w:eastAsia="zh-CN"/>
        </w:rPr>
        <w:t>园林</w:t>
      </w:r>
      <w:r>
        <w:rPr>
          <w:rFonts w:hint="eastAsia" w:hAnsi="SimSun"/>
          <w:szCs w:val="21"/>
          <w:lang w:eastAsia="zh-Hans"/>
        </w:rPr>
        <w:t>修景设计</w:t>
      </w:r>
      <w:r>
        <w:rPr>
          <w:rFonts w:hAnsi="SimSun"/>
          <w:szCs w:val="21"/>
        </w:rPr>
        <w:t>”。</w:t>
      </w:r>
      <w:r>
        <w:rPr>
          <w:rFonts w:hint="eastAsia" w:hAnsi="SimSun"/>
          <w:szCs w:val="21"/>
        </w:rPr>
        <w:t>其主要目的在于</w:t>
      </w:r>
      <w:r>
        <w:rPr>
          <w:rFonts w:hAnsi="SimSun"/>
          <w:szCs w:val="21"/>
        </w:rPr>
        <w:t>使学生理解以苏州园林为代表的历史环境的整饬与保护设计，</w:t>
      </w:r>
      <w:r>
        <w:rPr>
          <w:rFonts w:hint="eastAsia" w:hAnsi="SimSun"/>
          <w:szCs w:val="21"/>
        </w:rPr>
        <w:t>培养学生针对具体案例进行</w:t>
      </w:r>
      <w:r>
        <w:rPr>
          <w:rFonts w:hint="eastAsia" w:hAnsi="SimSun"/>
          <w:szCs w:val="21"/>
          <w:lang w:eastAsia="zh-Hans"/>
        </w:rPr>
        <w:t>文献研究、</w:t>
      </w:r>
      <w:r>
        <w:rPr>
          <w:rFonts w:hint="eastAsia" w:hAnsi="SimSun"/>
          <w:szCs w:val="21"/>
        </w:rPr>
        <w:t>现场调查</w:t>
      </w:r>
      <w:r>
        <w:rPr>
          <w:rFonts w:hint="eastAsia" w:hAnsi="SimSun"/>
          <w:szCs w:val="21"/>
          <w:lang w:eastAsia="zh-Hans"/>
        </w:rPr>
        <w:t>、</w:t>
      </w:r>
      <w:r>
        <w:rPr>
          <w:rFonts w:hint="eastAsia" w:hAnsi="SimSun"/>
          <w:szCs w:val="21"/>
        </w:rPr>
        <w:t>分析判断</w:t>
      </w:r>
      <w:r>
        <w:rPr>
          <w:rFonts w:hint="eastAsia" w:hAnsi="SimSun"/>
          <w:szCs w:val="21"/>
          <w:lang w:eastAsia="zh-Hans"/>
        </w:rPr>
        <w:t>、图像复原的能力</w:t>
      </w:r>
      <w:r>
        <w:rPr>
          <w:rFonts w:hint="eastAsia" w:hAnsi="SimSun"/>
          <w:szCs w:val="21"/>
        </w:rPr>
        <w:t>，</w:t>
      </w:r>
      <w:r>
        <w:rPr>
          <w:rFonts w:hint="eastAsia" w:hAnsi="SimSun"/>
          <w:szCs w:val="21"/>
          <w:lang w:eastAsia="zh-Hans"/>
        </w:rPr>
        <w:t>使其</w:t>
      </w:r>
      <w:r>
        <w:rPr>
          <w:rFonts w:hAnsi="SimSun"/>
          <w:szCs w:val="21"/>
        </w:rPr>
        <w:t>初步具备</w:t>
      </w:r>
      <w:r>
        <w:rPr>
          <w:rFonts w:hint="eastAsia" w:hAnsi="SimSun"/>
          <w:szCs w:val="21"/>
        </w:rPr>
        <w:t>保护或</w:t>
      </w:r>
      <w:r>
        <w:rPr>
          <w:rFonts w:hAnsi="SimSun"/>
          <w:szCs w:val="21"/>
        </w:rPr>
        <w:t>修复</w:t>
      </w:r>
      <w:r>
        <w:rPr>
          <w:rFonts w:hint="eastAsia" w:hAnsi="SimSun"/>
          <w:szCs w:val="21"/>
        </w:rPr>
        <w:t>方案的能力。</w:t>
      </w:r>
    </w:p>
    <w:p>
      <w:pPr>
        <w:pStyle w:val="2"/>
        <w:spacing w:before="156" w:beforeLines="50" w:after="156" w:afterLines="50"/>
        <w:ind w:firstLine="480" w:firstLineChars="200"/>
        <w:rPr>
          <w:rFonts w:hAnsi="SimSun"/>
          <w:szCs w:val="21"/>
          <w:lang w:eastAsia="zh-Hans"/>
        </w:rPr>
      </w:pPr>
      <w:r>
        <w:rPr>
          <w:rFonts w:hint="eastAsia" w:ascii="SimHei" w:hAnsi="SimHei" w:eastAsia="SimHei" w:cs="SimSun"/>
          <w:sz w:val="24"/>
          <w:szCs w:val="24"/>
        </w:rPr>
        <w:t>（二）课程目标：</w:t>
      </w:r>
    </w:p>
    <w:p>
      <w:pPr>
        <w:spacing w:line="276" w:lineRule="auto"/>
        <w:ind w:firstLine="480"/>
        <w:rPr>
          <w:rFonts w:hAnsi="SimSun"/>
          <w:szCs w:val="21"/>
          <w:lang w:eastAsia="zh-Hans"/>
        </w:rPr>
      </w:pPr>
      <w:r>
        <w:rPr>
          <w:rFonts w:hint="eastAsia" w:ascii="SimSun" w:hAnsi="SimSun" w:eastAsia="SimSun" w:cs="SimSun"/>
          <w:szCs w:val="21"/>
        </w:rPr>
        <w:t>历史环境</w:t>
      </w:r>
      <w:r>
        <w:rPr>
          <w:rFonts w:hint="eastAsia" w:ascii="SimSun" w:hAnsi="SimSun" w:eastAsia="SimSun" w:cs="SimSun"/>
          <w:szCs w:val="21"/>
          <w:lang w:eastAsia="zh-Hans"/>
        </w:rPr>
        <w:t>修景</w:t>
      </w:r>
      <w:r>
        <w:rPr>
          <w:rFonts w:hint="eastAsia" w:ascii="SimSun" w:hAnsi="SimSun" w:eastAsia="SimSun" w:cs="SimSun"/>
          <w:szCs w:val="21"/>
        </w:rPr>
        <w:t>设计一方面需要学生具有更加广阔的视野，将保护对象置于城乡环境的结构关系中进行考虑；另一方面，也需要学生在掌握相关建筑遗产保护专业知识的基础上，融会贯通，并在实践中进行综合运用。根据以苏州园林为代表的历史环境环境的特点，保护设计课程结构包括</w:t>
      </w:r>
      <w:r>
        <w:rPr>
          <w:rFonts w:hint="eastAsia" w:ascii="SimSun" w:hAnsi="SimSun" w:eastAsia="SimSun" w:cs="SimSun"/>
          <w:szCs w:val="21"/>
          <w:lang w:eastAsia="zh-Hans"/>
        </w:rPr>
        <w:t>三</w:t>
      </w:r>
      <w:r>
        <w:rPr>
          <w:rFonts w:hint="eastAsia" w:ascii="SimSun" w:hAnsi="SimSun" w:eastAsia="SimSun" w:cs="SimSun"/>
          <w:szCs w:val="21"/>
        </w:rPr>
        <w:t>个基本单元：“</w:t>
      </w:r>
      <w:r>
        <w:rPr>
          <w:rFonts w:hint="eastAsia" w:ascii="SimSun" w:hAnsi="SimSun" w:eastAsia="SimSun" w:cs="SimSun"/>
          <w:szCs w:val="21"/>
          <w:lang w:eastAsia="zh-Hans"/>
        </w:rPr>
        <w:t>历史环境</w:t>
      </w:r>
      <w:r>
        <w:rPr>
          <w:rFonts w:hint="eastAsia" w:ascii="SimSun" w:hAnsi="SimSun" w:eastAsia="SimSun" w:cs="SimSun"/>
          <w:szCs w:val="21"/>
        </w:rPr>
        <w:t>信息采集”、“价值解析</w:t>
      </w:r>
      <w:r>
        <w:rPr>
          <w:rFonts w:hint="eastAsia" w:ascii="SimSun" w:hAnsi="SimSun" w:eastAsia="SimSun" w:cs="SimSun"/>
          <w:szCs w:val="21"/>
          <w:lang w:eastAsia="zh-Hans"/>
        </w:rPr>
        <w:t>与保护原则</w:t>
      </w:r>
      <w:r>
        <w:rPr>
          <w:rFonts w:hint="eastAsia" w:ascii="SimSun" w:hAnsi="SimSun" w:eastAsia="SimSun" w:cs="SimSun"/>
          <w:szCs w:val="21"/>
        </w:rPr>
        <w:t>”、“</w:t>
      </w:r>
      <w:r>
        <w:rPr>
          <w:rFonts w:hint="eastAsia" w:ascii="SimSun" w:hAnsi="SimSun" w:eastAsia="SimSun" w:cs="SimSun"/>
          <w:szCs w:val="21"/>
          <w:lang w:eastAsia="zh-Hans"/>
        </w:rPr>
        <w:t>保护与再生方案设计</w:t>
      </w:r>
      <w:r>
        <w:rPr>
          <w:rFonts w:hint="eastAsia" w:ascii="SimSun" w:hAnsi="SimSun" w:eastAsia="SimSun" w:cs="SimSun"/>
          <w:szCs w:val="21"/>
        </w:rPr>
        <w:t>”，形成</w:t>
      </w:r>
      <w:r>
        <w:rPr>
          <w:rFonts w:hint="eastAsia" w:ascii="SimSun" w:hAnsi="SimSun" w:eastAsia="SimSun" w:cs="SimSun"/>
          <w:szCs w:val="21"/>
          <w:lang w:eastAsia="zh-Hans"/>
        </w:rPr>
        <w:t>三</w:t>
      </w:r>
      <w:r>
        <w:rPr>
          <w:rFonts w:hint="eastAsia" w:ascii="SimSun" w:hAnsi="SimSun" w:eastAsia="SimSun" w:cs="SimSun"/>
          <w:szCs w:val="21"/>
        </w:rPr>
        <w:t>个教学环节。通过8 周的设计，</w:t>
      </w:r>
      <w:r>
        <w:rPr>
          <w:rFonts w:hint="eastAsia" w:ascii="SimSun" w:hAnsi="SimSun" w:eastAsia="SimSun" w:cs="SimSun"/>
          <w:szCs w:val="21"/>
          <w:lang w:eastAsia="zh-Hans"/>
        </w:rPr>
        <w:t>达到以下教学目标</w:t>
      </w:r>
      <w:r>
        <w:rPr>
          <w:rFonts w:hint="eastAsia" w:ascii="SimSun" w:hAnsi="SimSun" w:eastAsia="SimSun" w:cs="SimSun"/>
          <w:szCs w:val="21"/>
        </w:rPr>
        <w:t>：</w:t>
      </w:r>
    </w:p>
    <w:p>
      <w:pPr>
        <w:pStyle w:val="2"/>
        <w:spacing w:before="156" w:beforeLines="50" w:after="156" w:afterLines="50"/>
        <w:ind w:firstLine="422" w:firstLineChars="200"/>
        <w:rPr>
          <w:rFonts w:hAnsi="SimSun" w:cs="SimSun"/>
          <w:b/>
        </w:rPr>
      </w:pPr>
      <w:r>
        <w:rPr>
          <w:rFonts w:hint="eastAsia" w:hAnsi="SimSun" w:cs="SimSun"/>
          <w:b/>
        </w:rPr>
        <w:t>课程目标1：</w:t>
      </w:r>
      <w:r>
        <w:rPr>
          <w:rFonts w:hint="eastAsia" w:hAnsi="SimSun" w:cs="SimSun"/>
          <w:b/>
          <w:lang w:eastAsia="zh-Hans"/>
        </w:rPr>
        <w:t>学习历史环境信息采集的一般方法</w:t>
      </w:r>
    </w:p>
    <w:p>
      <w:pPr>
        <w:pStyle w:val="2"/>
        <w:spacing w:before="156" w:beforeLines="50" w:after="156" w:afterLines="50"/>
        <w:ind w:firstLine="420" w:firstLineChars="200"/>
        <w:rPr>
          <w:rFonts w:hAnsi="SimSun" w:cs="SimSun"/>
          <w:lang w:eastAsia="zh-Hans"/>
        </w:rPr>
      </w:pPr>
      <w:r>
        <w:rPr>
          <w:rFonts w:hint="eastAsia" w:hAnsi="SimSun" w:cs="SimSun"/>
        </w:rPr>
        <w:t>1．1</w:t>
      </w:r>
      <w:r>
        <w:rPr>
          <w:rFonts w:hint="eastAsia" w:hAnsi="SimSun" w:cs="SimSun"/>
          <w:lang w:eastAsia="zh-Hans"/>
        </w:rPr>
        <w:t>查阅历史文献（方志</w:t>
      </w:r>
      <w:r>
        <w:rPr>
          <w:rFonts w:hAnsi="SimSun" w:cs="SimSun"/>
          <w:lang w:eastAsia="zh-Hans"/>
        </w:rPr>
        <w:t>+</w:t>
      </w:r>
      <w:r>
        <w:rPr>
          <w:rFonts w:hint="eastAsia" w:hAnsi="SimSun" w:cs="SimSun"/>
          <w:lang w:eastAsia="zh-Hans"/>
        </w:rPr>
        <w:t>图像）。</w:t>
      </w:r>
    </w:p>
    <w:p>
      <w:pPr>
        <w:pStyle w:val="2"/>
        <w:spacing w:before="156" w:beforeLines="50" w:after="156" w:afterLines="50"/>
        <w:ind w:firstLine="420" w:firstLineChars="200"/>
        <w:rPr>
          <w:rFonts w:hAnsi="SimSun" w:cs="SimSun"/>
        </w:rPr>
      </w:pPr>
      <w:r>
        <w:rPr>
          <w:rFonts w:hint="eastAsia" w:hAnsi="SimSun" w:cs="SimSun"/>
        </w:rPr>
        <w:t>1．2</w:t>
      </w:r>
      <w:r>
        <w:rPr>
          <w:rFonts w:hint="eastAsia" w:hAnsi="SimSun" w:cs="SimSun"/>
          <w:szCs w:val="21"/>
        </w:rPr>
        <w:t>完成对历史</w:t>
      </w:r>
      <w:r>
        <w:rPr>
          <w:rFonts w:hint="eastAsia" w:hAnsi="SimSun" w:cs="SimSun"/>
          <w:szCs w:val="21"/>
          <w:lang w:eastAsia="zh-Hans"/>
        </w:rPr>
        <w:t>环境</w:t>
      </w:r>
      <w:r>
        <w:rPr>
          <w:rFonts w:hint="eastAsia" w:hAnsi="SimSun" w:cs="SimSun"/>
          <w:szCs w:val="21"/>
        </w:rPr>
        <w:t>现状测绘和病理记录，包括：</w:t>
      </w:r>
      <w:r>
        <w:rPr>
          <w:rFonts w:hint="eastAsia" w:hAnsi="SimSun" w:cs="SimSun"/>
          <w:szCs w:val="21"/>
          <w:lang w:eastAsia="zh-Hans"/>
        </w:rPr>
        <w:t>山石、水体、植被</w:t>
      </w:r>
      <w:r>
        <w:rPr>
          <w:rFonts w:hint="eastAsia" w:hAnsi="SimSun" w:cs="SimSun"/>
          <w:szCs w:val="21"/>
        </w:rPr>
        <w:t>、</w:t>
      </w:r>
      <w:r>
        <w:rPr>
          <w:rFonts w:hint="eastAsia" w:hAnsi="SimSun" w:cs="SimSun"/>
          <w:szCs w:val="21"/>
          <w:lang w:eastAsia="zh-Hans"/>
        </w:rPr>
        <w:t>建筑</w:t>
      </w:r>
      <w:r>
        <w:rPr>
          <w:rFonts w:hint="eastAsia" w:hAnsi="SimSun" w:cs="SimSun"/>
          <w:szCs w:val="21"/>
        </w:rPr>
        <w:t>、</w:t>
      </w:r>
      <w:r>
        <w:rPr>
          <w:rFonts w:hint="eastAsia" w:hAnsi="SimSun" w:cs="SimSun"/>
          <w:szCs w:val="21"/>
          <w:lang w:eastAsia="zh-Hans"/>
        </w:rPr>
        <w:t>外部城市</w:t>
      </w:r>
      <w:r>
        <w:rPr>
          <w:rFonts w:hint="eastAsia" w:hAnsi="SimSun" w:cs="SimSun"/>
          <w:szCs w:val="21"/>
        </w:rPr>
        <w:t>空间状况等方面。</w:t>
      </w:r>
    </w:p>
    <w:p>
      <w:pPr>
        <w:spacing w:line="276" w:lineRule="auto"/>
        <w:ind w:firstLine="420"/>
        <w:rPr>
          <w:rFonts w:ascii="SimSun" w:hAnsi="SimSun" w:eastAsia="SimSun" w:cs="SimSun"/>
        </w:rPr>
      </w:pPr>
      <w:r>
        <w:rPr>
          <w:rFonts w:hint="eastAsia" w:ascii="SimSun" w:hAnsi="SimSun" w:eastAsia="SimSun" w:cs="SimSun"/>
        </w:rPr>
        <w:t>1．</w:t>
      </w:r>
      <w:r>
        <w:rPr>
          <w:rFonts w:ascii="SimSun" w:hAnsi="SimSun" w:eastAsia="SimSun" w:cs="SimSun"/>
        </w:rPr>
        <w:t>3</w:t>
      </w:r>
      <w:r>
        <w:rPr>
          <w:rFonts w:hint="eastAsia" w:ascii="SimSun" w:hAnsi="SimSun" w:eastAsia="SimSun" w:cs="SimSun"/>
          <w:lang w:eastAsia="zh-Hans"/>
        </w:rPr>
        <w:t>专题研究：</w:t>
      </w:r>
      <w:r>
        <w:rPr>
          <w:rFonts w:hint="eastAsia" w:ascii="SimSun" w:hAnsi="SimSun" w:eastAsia="SimSun" w:cs="SimSun"/>
        </w:rPr>
        <w:t>（1）</w:t>
      </w:r>
      <w:r>
        <w:rPr>
          <w:rFonts w:hint="eastAsia" w:ascii="SimSun" w:hAnsi="SimSun" w:eastAsia="SimSun" w:cs="SimSun"/>
          <w:lang w:eastAsia="zh-Hans"/>
        </w:rPr>
        <w:t>山石材料及筑法研究；</w:t>
      </w:r>
      <w:r>
        <w:rPr>
          <w:rFonts w:hint="eastAsia" w:ascii="SimSun" w:hAnsi="SimSun" w:eastAsia="SimSun" w:cs="SimSun"/>
        </w:rPr>
        <w:t>（2）</w:t>
      </w:r>
      <w:r>
        <w:rPr>
          <w:rFonts w:hint="eastAsia" w:ascii="SimSun" w:hAnsi="SimSun" w:eastAsia="SimSun" w:cs="SimSun"/>
          <w:lang w:eastAsia="zh-Hans"/>
        </w:rPr>
        <w:t>水体驳岸形制研究；</w:t>
      </w:r>
      <w:r>
        <w:rPr>
          <w:rFonts w:hint="eastAsia" w:ascii="SimSun" w:hAnsi="SimSun" w:eastAsia="SimSun" w:cs="SimSun"/>
        </w:rPr>
        <w:t>（3）</w:t>
      </w:r>
      <w:r>
        <w:rPr>
          <w:rFonts w:hint="eastAsia" w:ascii="SimSun" w:hAnsi="SimSun" w:eastAsia="SimSun" w:cs="SimSun"/>
          <w:lang w:eastAsia="zh-Hans"/>
        </w:rPr>
        <w:t>建筑材料及形制研究</w:t>
      </w:r>
      <w:r>
        <w:rPr>
          <w:rFonts w:hint="eastAsia" w:ascii="SimSun" w:hAnsi="SimSun" w:eastAsia="SimSun" w:cs="SimSun"/>
        </w:rPr>
        <w:t>；（</w:t>
      </w:r>
      <w:r>
        <w:rPr>
          <w:rFonts w:ascii="SimSun" w:hAnsi="SimSun" w:eastAsia="SimSun" w:cs="SimSun"/>
        </w:rPr>
        <w:t>4</w:t>
      </w:r>
      <w:r>
        <w:rPr>
          <w:rFonts w:hint="eastAsia" w:ascii="SimSun" w:hAnsi="SimSun" w:eastAsia="SimSun" w:cs="SimSun"/>
        </w:rPr>
        <w:t>）</w:t>
      </w:r>
      <w:r>
        <w:rPr>
          <w:rFonts w:hint="eastAsia" w:ascii="SimSun" w:hAnsi="SimSun" w:eastAsia="SimSun" w:cs="SimSun"/>
          <w:lang w:eastAsia="zh-Hans"/>
        </w:rPr>
        <w:t>园林铺地样式及意义研究</w:t>
      </w:r>
      <w:r>
        <w:rPr>
          <w:rFonts w:hint="eastAsia" w:ascii="SimSun" w:hAnsi="SimSun" w:eastAsia="SimSun" w:cs="SimSun"/>
        </w:rPr>
        <w:t>；（</w:t>
      </w:r>
      <w:r>
        <w:rPr>
          <w:rFonts w:ascii="SimSun" w:hAnsi="SimSun" w:eastAsia="SimSun" w:cs="SimSun"/>
        </w:rPr>
        <w:t>5</w:t>
      </w:r>
      <w:r>
        <w:rPr>
          <w:rFonts w:hint="eastAsia" w:ascii="SimSun" w:hAnsi="SimSun" w:eastAsia="SimSun" w:cs="SimSun"/>
        </w:rPr>
        <w:t>）</w:t>
      </w:r>
      <w:r>
        <w:rPr>
          <w:rFonts w:hint="eastAsia" w:ascii="SimSun" w:hAnsi="SimSun" w:eastAsia="SimSun" w:cs="SimSun"/>
          <w:lang w:eastAsia="zh-Hans"/>
        </w:rPr>
        <w:t>植被栽植现状及文化意义研究</w:t>
      </w:r>
      <w:r>
        <w:rPr>
          <w:rFonts w:hint="eastAsia" w:ascii="SimSun" w:hAnsi="SimSun" w:eastAsia="SimSun" w:cs="SimSun"/>
        </w:rPr>
        <w:t>；（</w:t>
      </w:r>
      <w:r>
        <w:rPr>
          <w:rFonts w:ascii="SimSun" w:hAnsi="SimSun" w:eastAsia="SimSun" w:cs="SimSun"/>
        </w:rPr>
        <w:t>6</w:t>
      </w:r>
      <w:r>
        <w:rPr>
          <w:rFonts w:hint="eastAsia" w:ascii="SimSun" w:hAnsi="SimSun" w:eastAsia="SimSun" w:cs="SimSun"/>
        </w:rPr>
        <w:t>）破损病理</w:t>
      </w:r>
      <w:r>
        <w:rPr>
          <w:rFonts w:hint="eastAsia" w:ascii="SimSun" w:hAnsi="SimSun" w:eastAsia="SimSun" w:cs="SimSun"/>
          <w:lang w:eastAsia="zh-Hans"/>
        </w:rPr>
        <w:t>研究</w:t>
      </w:r>
      <w:r>
        <w:rPr>
          <w:rFonts w:hint="eastAsia" w:ascii="SimSun" w:hAnsi="SimSun" w:eastAsia="SimSun" w:cs="SimSun"/>
        </w:rPr>
        <w:t>。</w:t>
      </w:r>
    </w:p>
    <w:p>
      <w:pPr>
        <w:pStyle w:val="2"/>
        <w:spacing w:before="156" w:beforeLines="50" w:after="156" w:afterLines="50"/>
        <w:ind w:firstLine="422" w:firstLineChars="200"/>
        <w:rPr>
          <w:rFonts w:hAnsi="SimSun" w:cs="SimSun"/>
          <w:b/>
        </w:rPr>
      </w:pPr>
      <w:r>
        <w:rPr>
          <w:rFonts w:hint="eastAsia" w:hAnsi="SimSun" w:cs="SimSun"/>
          <w:b/>
        </w:rPr>
        <w:t>课程目标2：</w:t>
      </w:r>
      <w:r>
        <w:rPr>
          <w:rFonts w:hint="eastAsia" w:hAnsi="SimSun" w:cs="SimSun"/>
          <w:b/>
          <w:lang w:eastAsia="zh-Hans"/>
        </w:rPr>
        <w:t>对历史环境进行价值评估的基本方法</w:t>
      </w:r>
    </w:p>
    <w:p>
      <w:pPr>
        <w:pStyle w:val="2"/>
        <w:spacing w:before="156" w:beforeLines="50" w:after="156" w:afterLines="50"/>
        <w:ind w:firstLine="420" w:firstLineChars="200"/>
        <w:rPr>
          <w:rFonts w:hAnsi="SimSun" w:cs="SimSun"/>
        </w:rPr>
      </w:pPr>
      <w:r>
        <w:rPr>
          <w:rFonts w:hint="eastAsia" w:hAnsi="SimSun" w:cs="SimSun"/>
        </w:rPr>
        <w:t>2．1</w:t>
      </w:r>
      <w:r>
        <w:rPr>
          <w:rFonts w:hint="eastAsia" w:hAnsi="SimSun" w:cs="SimSun"/>
          <w:lang w:eastAsia="zh-Hans"/>
        </w:rPr>
        <w:t>综合利用保护法规、专题保护设计（二）等课程所学习的相关知识，</w:t>
      </w:r>
      <w:r>
        <w:rPr>
          <w:rFonts w:hAnsi="SimSun" w:cs="SimSun"/>
        </w:rPr>
        <w:t>使学生掌握对历史</w:t>
      </w:r>
      <w:r>
        <w:rPr>
          <w:rFonts w:hint="eastAsia" w:hAnsi="SimSun" w:cs="SimSun"/>
          <w:lang w:eastAsia="zh-Hans"/>
        </w:rPr>
        <w:t>环境</w:t>
      </w:r>
      <w:r>
        <w:rPr>
          <w:rFonts w:hAnsi="SimSun" w:cs="SimSun"/>
        </w:rPr>
        <w:t>进行价值分析的方法，让学生理解</w:t>
      </w:r>
      <w:r>
        <w:rPr>
          <w:rFonts w:hint="eastAsia" w:hAnsi="SimSun" w:cs="SimSun"/>
          <w:lang w:eastAsia="zh-Hans"/>
        </w:rPr>
        <w:t>历史环境的科学、艺术、历史等多元价值。</w:t>
      </w:r>
    </w:p>
    <w:p>
      <w:pPr>
        <w:pStyle w:val="2"/>
        <w:spacing w:before="156" w:beforeLines="50" w:after="156" w:afterLines="50"/>
        <w:ind w:firstLine="420" w:firstLineChars="200"/>
        <w:rPr>
          <w:rFonts w:hAnsi="SimSun" w:cs="SimSun"/>
        </w:rPr>
      </w:pPr>
      <w:r>
        <w:rPr>
          <w:rFonts w:hAnsi="SimSun" w:cs="SimSun"/>
        </w:rPr>
        <w:t>2</w:t>
      </w:r>
      <w:r>
        <w:rPr>
          <w:rFonts w:hint="eastAsia" w:hAnsi="SimSun" w:cs="SimSun"/>
        </w:rPr>
        <w:t>．2</w:t>
      </w:r>
      <w:r>
        <w:rPr>
          <w:rFonts w:hint="eastAsia" w:hAnsi="SimSun" w:cs="SimSun"/>
          <w:lang w:eastAsia="zh-Hans"/>
        </w:rPr>
        <w:t>结合基础调研、现状分析、专题研究和价值评估</w:t>
      </w:r>
      <w:r>
        <w:rPr>
          <w:rFonts w:hint="eastAsia" w:hAnsi="SimSun" w:cs="SimSun"/>
        </w:rPr>
        <w:t>，</w:t>
      </w:r>
      <w:r>
        <w:rPr>
          <w:rFonts w:hint="eastAsia" w:hAnsi="SimSun" w:cs="SimSun"/>
          <w:lang w:eastAsia="zh-Hans"/>
        </w:rPr>
        <w:t>形成适当的</w:t>
      </w:r>
      <w:r>
        <w:rPr>
          <w:rFonts w:hint="eastAsia" w:hAnsi="SimSun" w:cs="SimSun"/>
        </w:rPr>
        <w:t>保护设计理念。</w:t>
      </w:r>
    </w:p>
    <w:p>
      <w:pPr>
        <w:pStyle w:val="2"/>
        <w:spacing w:before="156" w:beforeLines="50" w:after="156" w:afterLines="50"/>
        <w:ind w:firstLine="422" w:firstLineChars="200"/>
        <w:rPr>
          <w:rFonts w:hAnsi="SimSun" w:cs="SimSun"/>
          <w:b/>
        </w:rPr>
      </w:pPr>
      <w:r>
        <w:rPr>
          <w:rFonts w:hint="eastAsia" w:hAnsi="SimSun" w:cs="SimSun"/>
          <w:b/>
        </w:rPr>
        <w:t>课程目标3：</w:t>
      </w:r>
      <w:r>
        <w:rPr>
          <w:rFonts w:hint="eastAsia" w:hAnsi="SimSun" w:cs="SimSun"/>
          <w:b/>
          <w:lang w:eastAsia="zh-Hans"/>
        </w:rPr>
        <w:t>历史环境存续再生的基本方法</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．1</w:t>
      </w:r>
      <w:r>
        <w:rPr>
          <w:rFonts w:hint="eastAsia" w:hAnsi="SimSun" w:cs="SimSun"/>
          <w:lang w:eastAsia="zh-Hans"/>
        </w:rPr>
        <w:t>基于历史沿革分析、</w:t>
      </w:r>
      <w:r>
        <w:rPr>
          <w:rFonts w:hAnsi="SimSun" w:cs="SimSun"/>
        </w:rPr>
        <w:t>现状分析，以及价值评估，对</w:t>
      </w:r>
      <w:r>
        <w:rPr>
          <w:rFonts w:hint="eastAsia" w:hAnsi="SimSun" w:cs="SimSun"/>
          <w:lang w:eastAsia="zh-Hans"/>
        </w:rPr>
        <w:t>历史环境</w:t>
      </w:r>
      <w:r>
        <w:rPr>
          <w:rFonts w:hAnsi="SimSun" w:cs="SimSun"/>
        </w:rPr>
        <w:t>提出恰当有效的保护</w:t>
      </w:r>
      <w:r>
        <w:rPr>
          <w:rFonts w:hint="eastAsia" w:hAnsi="SimSun" w:cs="SimSun"/>
          <w:lang w:eastAsia="zh-Hans"/>
        </w:rPr>
        <w:t>原</w:t>
      </w:r>
      <w:r>
        <w:rPr>
          <w:rFonts w:hAnsi="SimSun" w:cs="SimSun"/>
        </w:rPr>
        <w:t>则</w:t>
      </w:r>
      <w:r>
        <w:rPr>
          <w:rFonts w:hint="eastAsia" w:hAnsi="SimSun" w:cs="SimSun"/>
        </w:rPr>
        <w:t>。</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w:t>
      </w:r>
      <w:r>
        <w:rPr>
          <w:rFonts w:hAnsi="SimSun" w:cs="SimSun"/>
        </w:rPr>
        <w:t>2提出</w:t>
      </w:r>
      <w:r>
        <w:rPr>
          <w:rFonts w:hint="eastAsia" w:hAnsi="SimSun" w:cs="SimSun"/>
          <w:lang w:eastAsia="zh-Hans"/>
        </w:rPr>
        <w:t>历史环境保护与存续的</w:t>
      </w:r>
      <w:r>
        <w:rPr>
          <w:rFonts w:hAnsi="SimSun" w:cs="SimSun"/>
        </w:rPr>
        <w:t>设计概念，</w:t>
      </w:r>
      <w:r>
        <w:rPr>
          <w:rFonts w:hint="eastAsia" w:hAnsi="SimSun" w:cs="SimSun"/>
          <w:lang w:eastAsia="zh-Hans"/>
        </w:rPr>
        <w:t>制定</w:t>
      </w:r>
      <w:r>
        <w:rPr>
          <w:rFonts w:hAnsi="SimSun" w:cs="SimSun"/>
        </w:rPr>
        <w:t>具体的修缮措施</w:t>
      </w:r>
      <w:r>
        <w:rPr>
          <w:rFonts w:hint="eastAsia" w:hAnsi="SimSun" w:cs="SimSun"/>
        </w:rPr>
        <w:t>。</w:t>
      </w:r>
    </w:p>
    <w:p>
      <w:pPr>
        <w:pStyle w:val="2"/>
        <w:spacing w:before="156" w:beforeLines="50" w:after="156" w:afterLines="50"/>
        <w:ind w:firstLine="420" w:firstLineChars="200"/>
        <w:rPr>
          <w:rFonts w:hAnsi="SimSun" w:cs="SimSun"/>
        </w:rPr>
      </w:pPr>
      <w:r>
        <w:rPr>
          <w:rFonts w:hAnsi="SimSun" w:cs="SimSun"/>
        </w:rPr>
        <w:t>3. 3</w:t>
      </w:r>
      <w:r>
        <w:rPr>
          <w:rFonts w:hint="eastAsia" w:hAnsi="SimSun" w:cs="SimSun"/>
          <w:lang w:eastAsia="zh-Hans"/>
        </w:rPr>
        <w:t>基于对历史文献和图像资料的分析，以及现场勘测，复原历史环境的格局。</w:t>
      </w:r>
    </w:p>
    <w:p>
      <w:pPr>
        <w:pStyle w:val="2"/>
        <w:spacing w:before="156" w:beforeLines="50" w:after="156" w:afterLines="50"/>
        <w:ind w:firstLine="420" w:firstLineChars="200"/>
        <w:rPr>
          <w:rFonts w:hAnsi="SimSun" w:cs="SimSun"/>
        </w:rPr>
      </w:pPr>
      <w:r>
        <w:rPr>
          <w:rFonts w:hAnsi="SimSun" w:cs="SimSun"/>
        </w:rPr>
        <w:t>3</w:t>
      </w:r>
      <w:r>
        <w:rPr>
          <w:rFonts w:hint="eastAsia" w:hAnsi="SimSun" w:cs="SimSun"/>
        </w:rPr>
        <w:t>．</w:t>
      </w:r>
      <w:r>
        <w:rPr>
          <w:rFonts w:hAnsi="SimSun" w:cs="SimSun"/>
        </w:rPr>
        <w:t>4</w:t>
      </w:r>
      <w:r>
        <w:rPr>
          <w:rFonts w:hint="eastAsia" w:hAnsi="SimSun" w:cs="SimSun"/>
          <w:lang w:eastAsia="zh-Hans"/>
        </w:rPr>
        <w:t>针对历史环境的不同元素选择适当的修缮技术，对重要设计节点进行准确的图文表达</w:t>
      </w:r>
      <w:r>
        <w:rPr>
          <w:rFonts w:hAnsi="SimSun" w:cs="SimSun"/>
        </w:rPr>
        <w:t>。</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（三）课程目标与毕业要求、课程内容的对应关系</w:t>
      </w:r>
    </w:p>
    <w:p>
      <w:pPr>
        <w:pStyle w:val="2"/>
        <w:spacing w:before="156" w:beforeLines="50" w:after="156" w:afterLines="50"/>
        <w:ind w:firstLine="422" w:firstLineChars="200"/>
        <w:jc w:val="center"/>
        <w:rPr>
          <w:rFonts w:ascii="SimHei" w:hAnsi="SimSun"/>
          <w:b/>
          <w:bCs/>
          <w:szCs w:val="21"/>
        </w:rPr>
      </w:pPr>
      <w:r>
        <w:rPr>
          <w:rFonts w:hint="eastAsia" w:ascii="SimHei" w:hAnsi="SimSun"/>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课程目标</w:t>
            </w:r>
          </w:p>
        </w:tc>
        <w:tc>
          <w:tcPr>
            <w:tcW w:w="1959" w:type="dxa"/>
            <w:vAlign w:val="center"/>
          </w:tcPr>
          <w:p>
            <w:pPr>
              <w:pStyle w:val="2"/>
              <w:spacing w:before="156" w:beforeLines="50" w:after="156" w:afterLines="50"/>
              <w:jc w:val="center"/>
              <w:rPr>
                <w:rFonts w:hAnsi="SimSun" w:cs="SimSun"/>
                <w:b/>
              </w:rPr>
            </w:pPr>
            <w:r>
              <w:rPr>
                <w:rFonts w:hint="eastAsia" w:hAnsi="SimSun" w:cs="SimSun"/>
                <w:b/>
              </w:rPr>
              <w:t>课程子目标</w:t>
            </w:r>
          </w:p>
        </w:tc>
        <w:tc>
          <w:tcPr>
            <w:tcW w:w="3118"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对应课程内容</w:t>
            </w:r>
          </w:p>
        </w:tc>
        <w:tc>
          <w:tcPr>
            <w:tcW w:w="2688"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int="eastAsia" w:hAnsi="SimSun" w:cs="SimSun"/>
                <w:szCs w:val="21"/>
              </w:rPr>
              <w:t>课程目标1</w:t>
            </w:r>
          </w:p>
        </w:tc>
        <w:tc>
          <w:tcPr>
            <w:tcW w:w="1959" w:type="dxa"/>
            <w:vAlign w:val="center"/>
          </w:tcPr>
          <w:p>
            <w:pPr>
              <w:pStyle w:val="2"/>
              <w:spacing w:before="156" w:beforeLines="50" w:after="156" w:afterLines="50"/>
              <w:jc w:val="left"/>
              <w:rPr>
                <w:rFonts w:hAnsi="SimSun" w:cs="SimSun"/>
              </w:rPr>
            </w:pPr>
            <w:r>
              <w:rPr>
                <w:rFonts w:hAnsi="SimSun" w:cs="SimSun"/>
                <w:lang w:eastAsia="zh-Hans"/>
              </w:rPr>
              <w:t>1. 1</w:t>
            </w:r>
            <w:r>
              <w:rPr>
                <w:rFonts w:hint="eastAsia" w:hAnsi="SimSun" w:cs="SimSun"/>
                <w:lang w:eastAsia="zh-Hans"/>
              </w:rPr>
              <w:t>查阅历史文献（方志</w:t>
            </w:r>
            <w:r>
              <w:rPr>
                <w:rFonts w:hAnsi="SimSun" w:cs="SimSun"/>
                <w:lang w:eastAsia="zh-Hans"/>
              </w:rPr>
              <w:t>+</w:t>
            </w:r>
            <w:r>
              <w:rPr>
                <w:rFonts w:hint="eastAsia" w:hAnsi="SimSun" w:cs="SimSun"/>
                <w:lang w:eastAsia="zh-Hans"/>
              </w:rPr>
              <w:t>图像）。</w:t>
            </w:r>
          </w:p>
        </w:tc>
        <w:tc>
          <w:tcPr>
            <w:tcW w:w="3118" w:type="dxa"/>
            <w:vAlign w:val="center"/>
          </w:tcPr>
          <w:p>
            <w:pPr>
              <w:pStyle w:val="2"/>
              <w:spacing w:before="156" w:beforeLines="50" w:after="156" w:afterLines="50"/>
              <w:jc w:val="left"/>
              <w:rPr>
                <w:rFonts w:hAnsi="SimSun" w:cs="SimSun"/>
              </w:rPr>
            </w:pPr>
            <w:r>
              <w:rPr>
                <w:rFonts w:hint="eastAsia" w:hAnsi="SimSun"/>
                <w:szCs w:val="21"/>
              </w:rPr>
              <w:t>第1周</w:t>
            </w:r>
            <w:r>
              <w:rPr>
                <w:rFonts w:hAnsi="SimSun"/>
                <w:szCs w:val="21"/>
              </w:rPr>
              <w:t>.</w:t>
            </w:r>
            <w:r>
              <w:t xml:space="preserve"> </w:t>
            </w:r>
            <w:r>
              <w:rPr>
                <w:rFonts w:hAnsi="SimSun"/>
                <w:szCs w:val="21"/>
              </w:rPr>
              <w:t>理论讲课，初步调研</w:t>
            </w:r>
          </w:p>
        </w:tc>
        <w:tc>
          <w:tcPr>
            <w:tcW w:w="2688" w:type="dxa"/>
            <w:vMerge w:val="restart"/>
            <w:vAlign w:val="center"/>
          </w:tcPr>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8-2</w:t>
            </w:r>
            <w:r>
              <w:rPr>
                <w:rFonts w:hint="eastAsia" w:ascii="Times New Roman" w:hAnsi="Times New Roman" w:eastAsia="FangSong_GB2312"/>
                <w:color w:val="000000"/>
                <w:kern w:val="0"/>
                <w:szCs w:val="21"/>
              </w:rPr>
              <w:t>提高学生综合职业素质，使学生具有人文社会科学素养、社会责任感</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9-1具有团队合作精神或意识</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9-2</w:t>
            </w:r>
            <w:r>
              <w:rPr>
                <w:rFonts w:hint="eastAsia" w:ascii="Times New Roman" w:hAnsi="Times New Roman" w:eastAsia="FangSong_GB2312"/>
                <w:color w:val="000000"/>
                <w:kern w:val="0"/>
                <w:szCs w:val="21"/>
                <w:lang w:eastAsia="zh-Hans"/>
              </w:rPr>
              <w:t>能够在多学科背景下的团队中承担个体、团队成员以及负责人的角色，培养团队精神。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rPr>
                <w:rFonts w:hAnsi="SimSun" w:cs="SimSun"/>
              </w:rPr>
            </w:pPr>
            <w:r>
              <w:rPr>
                <w:rFonts w:hint="eastAsia" w:hAnsi="SimSun" w:cs="SimSun"/>
              </w:rPr>
              <w:t>1．2</w:t>
            </w:r>
            <w:r>
              <w:rPr>
                <w:rFonts w:hint="eastAsia" w:hAnsi="SimSun" w:cs="SimSun"/>
                <w:szCs w:val="21"/>
              </w:rPr>
              <w:t>完成对历史</w:t>
            </w:r>
            <w:r>
              <w:rPr>
                <w:rFonts w:hint="eastAsia" w:hAnsi="SimSun" w:cs="SimSun"/>
                <w:szCs w:val="21"/>
                <w:lang w:eastAsia="zh-Hans"/>
              </w:rPr>
              <w:t>环境</w:t>
            </w:r>
            <w:r>
              <w:rPr>
                <w:rFonts w:hint="eastAsia" w:hAnsi="SimSun" w:cs="SimSun"/>
                <w:szCs w:val="21"/>
              </w:rPr>
              <w:t>现状测绘和病理记录，包括：</w:t>
            </w:r>
            <w:r>
              <w:rPr>
                <w:rFonts w:hint="eastAsia" w:hAnsi="SimSun" w:cs="SimSun"/>
                <w:szCs w:val="21"/>
                <w:lang w:eastAsia="zh-Hans"/>
              </w:rPr>
              <w:t>山石、水体、植被</w:t>
            </w:r>
            <w:r>
              <w:rPr>
                <w:rFonts w:hint="eastAsia" w:hAnsi="SimSun" w:cs="SimSun"/>
                <w:szCs w:val="21"/>
              </w:rPr>
              <w:t>、</w:t>
            </w:r>
            <w:r>
              <w:rPr>
                <w:rFonts w:hint="eastAsia" w:hAnsi="SimSun" w:cs="SimSun"/>
                <w:szCs w:val="21"/>
                <w:lang w:eastAsia="zh-Hans"/>
              </w:rPr>
              <w:t>建筑</w:t>
            </w:r>
            <w:r>
              <w:rPr>
                <w:rFonts w:hint="eastAsia" w:hAnsi="SimSun" w:cs="SimSun"/>
                <w:szCs w:val="21"/>
              </w:rPr>
              <w:t>、</w:t>
            </w:r>
            <w:r>
              <w:rPr>
                <w:rFonts w:hint="eastAsia" w:hAnsi="SimSun" w:cs="SimSun"/>
                <w:szCs w:val="21"/>
                <w:lang w:eastAsia="zh-Hans"/>
              </w:rPr>
              <w:t>外部城市</w:t>
            </w:r>
            <w:r>
              <w:rPr>
                <w:rFonts w:hint="eastAsia" w:hAnsi="SimSun" w:cs="SimSun"/>
                <w:szCs w:val="21"/>
              </w:rPr>
              <w:t>空间状况等方面。</w:t>
            </w:r>
          </w:p>
          <w:p>
            <w:pPr>
              <w:pStyle w:val="2"/>
              <w:spacing w:before="156" w:beforeLines="50" w:after="156" w:afterLines="50"/>
              <w:jc w:val="left"/>
              <w:rPr>
                <w:rFonts w:hAnsi="SimSun" w:cs="SimSun"/>
              </w:rPr>
            </w:pPr>
          </w:p>
        </w:tc>
        <w:tc>
          <w:tcPr>
            <w:tcW w:w="3118" w:type="dxa"/>
            <w:vAlign w:val="center"/>
          </w:tcPr>
          <w:p>
            <w:pPr>
              <w:pStyle w:val="2"/>
              <w:spacing w:before="156" w:beforeLines="50" w:after="156" w:afterLines="50"/>
              <w:jc w:val="left"/>
              <w:rPr>
                <w:rFonts w:hAnsi="SimSun" w:cs="SimSun"/>
              </w:rPr>
            </w:pPr>
            <w:r>
              <w:rPr>
                <w:rFonts w:hint="eastAsia" w:hAnsi="SimSun"/>
                <w:szCs w:val="21"/>
              </w:rPr>
              <w:t>第2周</w:t>
            </w:r>
            <w:r>
              <w:rPr>
                <w:rFonts w:hAnsi="SimSun"/>
                <w:szCs w:val="21"/>
              </w:rPr>
              <w:t>.</w:t>
            </w:r>
            <w:r>
              <w:rPr>
                <w:rFonts w:hint="eastAsia" w:hAnsi="SimSun" w:cs="SimSun"/>
                <w:color w:val="000000"/>
                <w:kern w:val="0"/>
                <w:szCs w:val="21"/>
              </w:rPr>
              <w:t xml:space="preserve"> 信息实录</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spacing w:line="276" w:lineRule="auto"/>
              <w:jc w:val="left"/>
              <w:rPr>
                <w:rFonts w:ascii="SimSun" w:hAnsi="SimSun" w:eastAsia="SimSun" w:cs="SimSun"/>
              </w:rPr>
            </w:pPr>
            <w:r>
              <w:rPr>
                <w:rFonts w:hint="eastAsia" w:ascii="SimSun" w:hAnsi="SimSun" w:eastAsia="SimSun" w:cs="SimSun"/>
              </w:rPr>
              <w:t>1．</w:t>
            </w:r>
            <w:r>
              <w:rPr>
                <w:rFonts w:ascii="SimSun" w:hAnsi="SimSun" w:eastAsia="SimSun" w:cs="SimSun"/>
              </w:rPr>
              <w:t>3</w:t>
            </w:r>
            <w:r>
              <w:rPr>
                <w:rFonts w:hint="eastAsia" w:ascii="SimSun" w:hAnsi="SimSun" w:eastAsia="SimSun" w:cs="SimSun"/>
                <w:lang w:eastAsia="zh-Hans"/>
              </w:rPr>
              <w:t>专题研究</w:t>
            </w:r>
          </w:p>
          <w:p>
            <w:pPr>
              <w:pStyle w:val="2"/>
              <w:spacing w:before="156" w:beforeLines="50" w:after="156" w:afterLines="50"/>
              <w:jc w:val="left"/>
              <w:rPr>
                <w:rFonts w:hAnsi="SimSun" w:cs="SimSun"/>
              </w:rPr>
            </w:pPr>
          </w:p>
        </w:tc>
        <w:tc>
          <w:tcPr>
            <w:tcW w:w="3118" w:type="dxa"/>
            <w:vAlign w:val="center"/>
          </w:tcPr>
          <w:p>
            <w:pPr>
              <w:pStyle w:val="2"/>
              <w:spacing w:before="156" w:beforeLines="50" w:after="156" w:afterLines="50"/>
              <w:rPr>
                <w:rFonts w:hAnsi="SimSun" w:cs="SimSun"/>
              </w:rPr>
            </w:pPr>
            <w:r>
              <w:rPr>
                <w:rFonts w:hint="eastAsia" w:hAnsi="SimSun"/>
                <w:szCs w:val="21"/>
              </w:rPr>
              <w:t>第</w:t>
            </w:r>
            <w:r>
              <w:rPr>
                <w:rFonts w:hAnsi="SimSun"/>
                <w:szCs w:val="21"/>
              </w:rPr>
              <w:t>3</w:t>
            </w:r>
            <w:r>
              <w:rPr>
                <w:rFonts w:hint="eastAsia" w:hAnsi="SimSun"/>
                <w:szCs w:val="21"/>
              </w:rPr>
              <w:t>周</w:t>
            </w:r>
            <w:r>
              <w:rPr>
                <w:rFonts w:hAnsi="SimSun"/>
                <w:szCs w:val="21"/>
              </w:rPr>
              <w:t>.</w:t>
            </w:r>
            <w:r>
              <w:rPr>
                <w:rFonts w:hint="eastAsia" w:hAnsi="SimSun" w:cs="SimSun"/>
                <w:color w:val="000000"/>
                <w:kern w:val="0"/>
                <w:szCs w:val="21"/>
              </w:rPr>
              <w:t xml:space="preserve"> 专题研究</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int="eastAsia" w:hAnsi="SimSun" w:cs="SimSun"/>
                <w:szCs w:val="21"/>
              </w:rPr>
              <w:t>课程目标2</w:t>
            </w:r>
          </w:p>
        </w:tc>
        <w:tc>
          <w:tcPr>
            <w:tcW w:w="1959" w:type="dxa"/>
            <w:vAlign w:val="center"/>
          </w:tcPr>
          <w:p>
            <w:pPr>
              <w:pStyle w:val="2"/>
              <w:spacing w:before="156" w:beforeLines="50" w:after="156" w:afterLines="50"/>
              <w:rPr>
                <w:rFonts w:hAnsi="SimSun" w:cs="SimSun"/>
              </w:rPr>
            </w:pPr>
            <w:r>
              <w:rPr>
                <w:rFonts w:hint="eastAsia" w:hAnsi="SimSun" w:cs="SimSun"/>
              </w:rPr>
              <w:t>2．1</w:t>
            </w:r>
            <w:r>
              <w:rPr>
                <w:rFonts w:hint="eastAsia" w:hAnsi="SimSun" w:cs="SimSun"/>
                <w:lang w:eastAsia="zh-Hans"/>
              </w:rPr>
              <w:t>综合利用保护法规、专题保护设计（二）等课程所学习的相关知识，</w:t>
            </w:r>
            <w:r>
              <w:rPr>
                <w:rFonts w:hAnsi="SimSun" w:cs="SimSun"/>
              </w:rPr>
              <w:t>使学生掌握对历史</w:t>
            </w:r>
            <w:r>
              <w:rPr>
                <w:rFonts w:hint="eastAsia" w:hAnsi="SimSun" w:cs="SimSun"/>
                <w:lang w:eastAsia="zh-Hans"/>
              </w:rPr>
              <w:t>环境</w:t>
            </w:r>
            <w:r>
              <w:rPr>
                <w:rFonts w:hAnsi="SimSun" w:cs="SimSun"/>
              </w:rPr>
              <w:t>进行价值分析的方法，让学生理解</w:t>
            </w:r>
            <w:r>
              <w:rPr>
                <w:rFonts w:hint="eastAsia" w:hAnsi="SimSun" w:cs="SimSun"/>
                <w:lang w:eastAsia="zh-Hans"/>
              </w:rPr>
              <w:t>历史环境的科学、艺术、历史等多元价值。</w:t>
            </w:r>
          </w:p>
        </w:tc>
        <w:tc>
          <w:tcPr>
            <w:tcW w:w="3118" w:type="dxa"/>
            <w:vAlign w:val="center"/>
          </w:tcPr>
          <w:p>
            <w:pPr>
              <w:pStyle w:val="2"/>
              <w:spacing w:before="156" w:beforeLines="50" w:after="156" w:afterLines="50"/>
              <w:jc w:val="left"/>
              <w:rPr>
                <w:rFonts w:hAnsi="SimSun" w:cs="SimSun"/>
              </w:rPr>
            </w:pPr>
            <w:r>
              <w:rPr>
                <w:rFonts w:hint="eastAsia" w:hAnsi="SimSun"/>
                <w:szCs w:val="21"/>
              </w:rPr>
              <w:t>第</w:t>
            </w:r>
            <w:r>
              <w:rPr>
                <w:rFonts w:hAnsi="SimSun"/>
                <w:szCs w:val="21"/>
              </w:rPr>
              <w:t>4</w:t>
            </w:r>
            <w:r>
              <w:rPr>
                <w:rFonts w:hint="eastAsia" w:hAnsi="SimSun"/>
                <w:szCs w:val="21"/>
              </w:rPr>
              <w:t>周</w:t>
            </w:r>
            <w:r>
              <w:rPr>
                <w:rFonts w:hAnsi="SimSun"/>
                <w:szCs w:val="21"/>
              </w:rPr>
              <w:t>.</w:t>
            </w:r>
            <w:r>
              <w:rPr>
                <w:rFonts w:hint="eastAsia" w:hAnsi="SimSun"/>
                <w:szCs w:val="21"/>
                <w:lang w:eastAsia="zh-Hans"/>
              </w:rPr>
              <w:t>现状评估与</w:t>
            </w:r>
            <w:r>
              <w:rPr>
                <w:rFonts w:hAnsi="SimSun"/>
                <w:szCs w:val="21"/>
              </w:rPr>
              <w:t>价值</w:t>
            </w:r>
            <w:r>
              <w:rPr>
                <w:rFonts w:hint="eastAsia" w:hAnsi="SimSun"/>
                <w:szCs w:val="21"/>
              </w:rPr>
              <w:t>分析</w:t>
            </w:r>
          </w:p>
        </w:tc>
        <w:tc>
          <w:tcPr>
            <w:tcW w:w="2688" w:type="dxa"/>
            <w:vMerge w:val="restart"/>
            <w:vAlign w:val="center"/>
          </w:tcPr>
          <w:p>
            <w:pPr>
              <w:pStyle w:val="2"/>
              <w:spacing w:before="156" w:beforeLines="50" w:after="156" w:afterLines="50"/>
              <w:jc w:val="left"/>
              <w:rPr>
                <w:rFonts w:ascii="Times New Roman" w:hAnsi="Times New Roman" w:eastAsia="FangSong_GB2312"/>
                <w:color w:val="000000"/>
                <w:kern w:val="0"/>
                <w:szCs w:val="21"/>
              </w:rPr>
            </w:pPr>
            <w:r>
              <w:rPr>
                <w:rFonts w:ascii="Times New Roman" w:hAnsi="Times New Roman" w:eastAsia="FangSong_GB2312"/>
                <w:color w:val="000000"/>
                <w:kern w:val="0"/>
                <w:szCs w:val="21"/>
              </w:rPr>
              <w:t>4-4</w:t>
            </w:r>
            <w:r>
              <w:rPr>
                <w:rFonts w:hint="eastAsia" w:ascii="Times New Roman" w:hAnsi="Times New Roman" w:eastAsia="FangSong_GB2312"/>
                <w:color w:val="000000"/>
                <w:kern w:val="0"/>
                <w:szCs w:val="21"/>
              </w:rPr>
              <w:t>有能力进行地域建筑与历史建筑的调查测绘</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7-1充分认识到历史建筑保护对于环境及社会可持续发展的影响</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eastAsia="FangSong_GB2312"/>
                <w:bCs/>
              </w:rPr>
              <w:t>11-2</w:t>
            </w:r>
            <w:r>
              <w:rPr>
                <w:rFonts w:hint="eastAsia" w:eastAsia="FangSong_GB2312"/>
                <w:bCs/>
              </w:rPr>
              <w:t>了解与</w:t>
            </w:r>
            <w:r>
              <w:rPr>
                <w:rFonts w:eastAsia="FangSong_GB2312"/>
                <w:bCs/>
              </w:rPr>
              <w:t>文物建筑、历史建筑、</w:t>
            </w:r>
            <w:r>
              <w:rPr>
                <w:rFonts w:hint="eastAsia" w:eastAsia="FangSong_GB2312"/>
                <w:bCs/>
              </w:rPr>
              <w:t>历史文化名城</w:t>
            </w:r>
            <w:r>
              <w:rPr>
                <w:rFonts w:eastAsia="FangSong_GB2312"/>
                <w:bCs/>
              </w:rPr>
              <w:t>名镇名村保护</w:t>
            </w:r>
            <w:r>
              <w:rPr>
                <w:rFonts w:hint="eastAsia" w:eastAsia="FangSong_GB2312"/>
                <w:bCs/>
              </w:rPr>
              <w:t>有关的法规、规范和标准的基本内容</w:t>
            </w:r>
            <w:r>
              <w:rPr>
                <w:rFonts w:hint="eastAsia" w:eastAsia="FangSong_GB2312"/>
                <w:bCs/>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jc w:val="left"/>
              <w:rPr>
                <w:rFonts w:hAnsi="SimSun" w:cs="SimSun"/>
              </w:rPr>
            </w:pPr>
            <w:r>
              <w:rPr>
                <w:rFonts w:hAnsi="SimSun" w:cs="SimSun"/>
              </w:rPr>
              <w:t>2</w:t>
            </w:r>
            <w:r>
              <w:rPr>
                <w:rFonts w:hint="eastAsia" w:hAnsi="SimSun" w:cs="SimSun"/>
              </w:rPr>
              <w:t>．2</w:t>
            </w:r>
            <w:r>
              <w:rPr>
                <w:rFonts w:hint="eastAsia" w:hAnsi="SimSun" w:cs="SimSun"/>
                <w:lang w:eastAsia="zh-Hans"/>
              </w:rPr>
              <w:t>结合基础调研、现状分析、专题研究和价值评估</w:t>
            </w:r>
            <w:r>
              <w:rPr>
                <w:rFonts w:hint="eastAsia" w:hAnsi="SimSun" w:cs="SimSun"/>
              </w:rPr>
              <w:t>，</w:t>
            </w:r>
            <w:r>
              <w:rPr>
                <w:rFonts w:hint="eastAsia" w:hAnsi="SimSun" w:cs="SimSun"/>
                <w:lang w:eastAsia="zh-Hans"/>
              </w:rPr>
              <w:t>形成适当的</w:t>
            </w:r>
            <w:r>
              <w:rPr>
                <w:rFonts w:hint="eastAsia" w:hAnsi="SimSun" w:cs="SimSun"/>
              </w:rPr>
              <w:t>保护设计理念。</w:t>
            </w:r>
          </w:p>
        </w:tc>
        <w:tc>
          <w:tcPr>
            <w:tcW w:w="3118" w:type="dxa"/>
            <w:vAlign w:val="center"/>
          </w:tcPr>
          <w:p>
            <w:pPr>
              <w:pStyle w:val="2"/>
              <w:spacing w:before="156" w:beforeLines="50" w:after="156" w:afterLines="50"/>
              <w:jc w:val="left"/>
              <w:rPr>
                <w:rFonts w:ascii="SimHei" w:hAnsi="SimSun"/>
                <w:b/>
                <w:bCs/>
                <w:szCs w:val="21"/>
              </w:rPr>
            </w:pPr>
            <w:r>
              <w:rPr>
                <w:rFonts w:hint="eastAsia" w:hAnsi="SimSun"/>
                <w:szCs w:val="21"/>
              </w:rPr>
              <w:t>第</w:t>
            </w:r>
            <w:r>
              <w:rPr>
                <w:rFonts w:hAnsi="SimSun"/>
                <w:szCs w:val="21"/>
              </w:rPr>
              <w:t>4</w:t>
            </w:r>
            <w:r>
              <w:rPr>
                <w:rFonts w:hint="eastAsia" w:hAnsi="SimSun"/>
                <w:szCs w:val="21"/>
              </w:rPr>
              <w:t>周</w:t>
            </w:r>
            <w:r>
              <w:rPr>
                <w:rFonts w:hAnsi="SimSun"/>
                <w:szCs w:val="21"/>
              </w:rPr>
              <w:t>.</w:t>
            </w:r>
            <w:r>
              <w:rPr>
                <w:rFonts w:hint="eastAsia" w:hAnsi="SimSun" w:cs="SimSun"/>
              </w:rPr>
              <w:t xml:space="preserve"> 保护设计理念</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restart"/>
            <w:vAlign w:val="center"/>
          </w:tcPr>
          <w:p>
            <w:pPr>
              <w:pStyle w:val="2"/>
              <w:spacing w:before="156" w:beforeLines="50" w:after="156" w:afterLines="50"/>
              <w:jc w:val="center"/>
              <w:rPr>
                <w:rFonts w:hAnsi="SimSun" w:cs="SimSun"/>
                <w:szCs w:val="21"/>
              </w:rPr>
            </w:pPr>
            <w:r>
              <w:rPr>
                <w:rFonts w:hint="eastAsia" w:hAnsi="SimSun" w:cs="SimSun"/>
                <w:szCs w:val="21"/>
              </w:rPr>
              <w:t>课程目标3</w:t>
            </w:r>
          </w:p>
        </w:tc>
        <w:tc>
          <w:tcPr>
            <w:tcW w:w="1959" w:type="dxa"/>
            <w:vAlign w:val="center"/>
          </w:tcPr>
          <w:p>
            <w:pPr>
              <w:pStyle w:val="2"/>
              <w:spacing w:before="156" w:beforeLines="50" w:after="156" w:afterLines="50"/>
              <w:rPr>
                <w:rFonts w:hAnsi="SimSun" w:cs="SimSun"/>
              </w:rPr>
            </w:pPr>
            <w:r>
              <w:rPr>
                <w:rFonts w:hAnsi="SimSun" w:cs="SimSun"/>
              </w:rPr>
              <w:t>3</w:t>
            </w:r>
            <w:r>
              <w:rPr>
                <w:rFonts w:hint="eastAsia" w:hAnsi="SimSun" w:cs="SimSun"/>
              </w:rPr>
              <w:t>．1</w:t>
            </w:r>
            <w:r>
              <w:rPr>
                <w:rFonts w:hint="eastAsia" w:hAnsi="SimSun" w:cs="SimSun"/>
                <w:lang w:eastAsia="zh-Hans"/>
              </w:rPr>
              <w:t>基于历史沿革分析、</w:t>
            </w:r>
            <w:r>
              <w:rPr>
                <w:rFonts w:hAnsi="SimSun" w:cs="SimSun"/>
              </w:rPr>
              <w:t>现状分析，以及价值评估，对</w:t>
            </w:r>
            <w:r>
              <w:rPr>
                <w:rFonts w:hint="eastAsia" w:hAnsi="SimSun" w:cs="SimSun"/>
                <w:lang w:eastAsia="zh-Hans"/>
              </w:rPr>
              <w:t>历史环境</w:t>
            </w:r>
            <w:r>
              <w:rPr>
                <w:rFonts w:hAnsi="SimSun" w:cs="SimSun"/>
              </w:rPr>
              <w:t>提出恰当有效的保护</w:t>
            </w:r>
            <w:r>
              <w:rPr>
                <w:rFonts w:hint="eastAsia" w:hAnsi="SimSun" w:cs="SimSun"/>
                <w:lang w:eastAsia="zh-Hans"/>
              </w:rPr>
              <w:t>原</w:t>
            </w:r>
            <w:r>
              <w:rPr>
                <w:rFonts w:hAnsi="SimSun" w:cs="SimSun"/>
              </w:rPr>
              <w:t>则</w:t>
            </w:r>
            <w:r>
              <w:rPr>
                <w:rFonts w:hint="eastAsia" w:hAnsi="SimSun" w:cs="SimSun"/>
              </w:rPr>
              <w:t>。</w:t>
            </w:r>
          </w:p>
          <w:p>
            <w:pPr>
              <w:pStyle w:val="2"/>
              <w:spacing w:before="156" w:beforeLines="50" w:after="156" w:afterLines="50"/>
              <w:jc w:val="left"/>
              <w:rPr>
                <w:rFonts w:hAnsi="SimSun" w:cs="SimSun"/>
              </w:rPr>
            </w:pPr>
          </w:p>
        </w:tc>
        <w:tc>
          <w:tcPr>
            <w:tcW w:w="3118" w:type="dxa"/>
            <w:vAlign w:val="center"/>
          </w:tcPr>
          <w:p>
            <w:pPr>
              <w:pStyle w:val="2"/>
              <w:spacing w:before="156" w:beforeLines="50" w:after="156" w:afterLines="50"/>
              <w:jc w:val="left"/>
              <w:rPr>
                <w:rFonts w:ascii="SimHei" w:hAnsi="SimSun"/>
                <w:b/>
                <w:bCs/>
                <w:szCs w:val="21"/>
              </w:rPr>
            </w:pPr>
            <w:r>
              <w:rPr>
                <w:rFonts w:hint="eastAsia" w:hAnsi="SimSun"/>
                <w:szCs w:val="21"/>
              </w:rPr>
              <w:t>第</w:t>
            </w:r>
            <w:r>
              <w:rPr>
                <w:rFonts w:hAnsi="SimSun"/>
                <w:szCs w:val="21"/>
              </w:rPr>
              <w:t>5</w:t>
            </w:r>
            <w:r>
              <w:rPr>
                <w:rFonts w:hint="eastAsia" w:hAnsi="SimSun"/>
                <w:szCs w:val="21"/>
              </w:rPr>
              <w:t>周</w:t>
            </w:r>
            <w:r>
              <w:rPr>
                <w:rFonts w:hAnsi="SimSun"/>
                <w:szCs w:val="21"/>
              </w:rPr>
              <w:t>.</w:t>
            </w:r>
            <w:r>
              <w:rPr>
                <w:rFonts w:hint="eastAsia" w:hAnsi="SimSun" w:cs="SimSun"/>
                <w:color w:val="000000"/>
                <w:kern w:val="0"/>
                <w:szCs w:val="21"/>
              </w:rPr>
              <w:t xml:space="preserve"> 保护</w:t>
            </w:r>
            <w:r>
              <w:rPr>
                <w:rFonts w:hint="eastAsia" w:hAnsi="SimSun" w:cs="SimSun"/>
                <w:color w:val="000000"/>
                <w:kern w:val="0"/>
                <w:szCs w:val="21"/>
                <w:lang w:eastAsia="zh-Hans"/>
              </w:rPr>
              <w:t>设计</w:t>
            </w:r>
            <w:r>
              <w:rPr>
                <w:rFonts w:hint="eastAsia" w:hAnsi="SimSun" w:cs="SimSun"/>
                <w:color w:val="000000"/>
                <w:kern w:val="0"/>
                <w:szCs w:val="21"/>
              </w:rPr>
              <w:t>概念</w:t>
            </w:r>
          </w:p>
        </w:tc>
        <w:tc>
          <w:tcPr>
            <w:tcW w:w="2688" w:type="dxa"/>
            <w:vMerge w:val="restart"/>
            <w:vAlign w:val="center"/>
          </w:tcPr>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1-2</w:t>
            </w:r>
            <w:r>
              <w:rPr>
                <w:rFonts w:hint="eastAsia" w:ascii="Times New Roman" w:hAnsi="Times New Roman" w:eastAsia="FangSong_GB2312"/>
                <w:color w:val="000000"/>
                <w:kern w:val="0"/>
                <w:szCs w:val="21"/>
              </w:rPr>
              <w:t>掌握建筑遗产保护与再生的基本理论与知识，历史建筑保护工程特殊技术体系以及建筑遗产保护与再生设计的一般程序与方法</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2-1掌握</w:t>
            </w:r>
            <w:r>
              <w:rPr>
                <w:rFonts w:hint="eastAsia" w:ascii="Times New Roman" w:hAnsi="Times New Roman" w:eastAsia="FangSong_GB2312"/>
                <w:color w:val="000000"/>
                <w:kern w:val="0"/>
                <w:szCs w:val="21"/>
              </w:rPr>
              <w:t>建筑、城市、景观保护设计的内容，将保护的理念-价值判断和规则</w:t>
            </w:r>
            <w:r>
              <w:rPr>
                <w:rFonts w:ascii="Times New Roman" w:hAnsi="Times New Roman" w:eastAsia="FangSong_GB2312"/>
                <w:color w:val="000000"/>
                <w:kern w:val="0"/>
                <w:szCs w:val="21"/>
              </w:rPr>
              <w:t>-</w:t>
            </w:r>
            <w:r>
              <w:rPr>
                <w:rFonts w:hint="eastAsia" w:ascii="Times New Roman" w:hAnsi="Times New Roman" w:eastAsia="FangSong_GB2312"/>
                <w:color w:val="000000"/>
                <w:kern w:val="0"/>
                <w:szCs w:val="21"/>
              </w:rPr>
              <w:t>法律法规等约束条件，与保护对象的策划、规划和设计相结合</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hint="eastAsia"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3-2</w:t>
            </w:r>
            <w:r>
              <w:rPr>
                <w:rFonts w:hint="eastAsia" w:ascii="Times New Roman" w:hAnsi="Times New Roman" w:eastAsia="FangSong_GB2312"/>
                <w:color w:val="000000"/>
                <w:kern w:val="0"/>
                <w:szCs w:val="21"/>
              </w:rPr>
              <w:t>掌握维修设计、整饬设计、复原设计，以及相关的改建、加建和扩建设计要领，理解适应性再利用设计和可逆性设计方法的意义，学习如何运用具体的设计手法和技术手段，来达到保护与再生的高度统一</w:t>
            </w:r>
            <w:r>
              <w:rPr>
                <w:rFonts w:ascii="Times New Roman" w:hAnsi="Times New Roman" w:eastAsia="FangSong_GB2312"/>
                <w:color w:val="000000"/>
                <w:kern w:val="0"/>
                <w:szCs w:val="21"/>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5-2同时掌握必要的软件操作能力，如CAD、3DS、sketch up、PS在内的专业设计、图形软件基本知识和技能，并使用这些专业软件绘制设计图和编制设计文件</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7-2</w:t>
            </w:r>
            <w:r>
              <w:rPr>
                <w:rFonts w:hint="eastAsia" w:ascii="Times New Roman" w:hAnsi="Times New Roman" w:eastAsia="FangSong_GB2312"/>
                <w:color w:val="000000"/>
                <w:kern w:val="0"/>
                <w:szCs w:val="21"/>
              </w:rPr>
              <w:t>从本学科的相关专业知识出发，能够理解和评价针对复杂工程问题的专业工程实践对于上述方面的各方面影响，自觉在设计实践中加以综合运用</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ascii="Times New Roman" w:hAnsi="Times New Roman" w:eastAsia="FangSong_GB2312"/>
                <w:color w:val="000000"/>
                <w:kern w:val="0"/>
                <w:szCs w:val="21"/>
              </w:rPr>
              <w:t>10-2</w:t>
            </w:r>
            <w:r>
              <w:rPr>
                <w:rFonts w:hint="eastAsia" w:ascii="Times New Roman" w:hAnsi="Times New Roman" w:eastAsia="FangSong_GB2312"/>
                <w:color w:val="000000"/>
                <w:kern w:val="0"/>
                <w:szCs w:val="21"/>
              </w:rPr>
              <w:t>具备一定的国际视野，可持续发展的环境保护与文化传承意识、健康的社会交往能力</w:t>
            </w:r>
            <w:r>
              <w:rPr>
                <w:rFonts w:hint="eastAsia" w:ascii="Times New Roman" w:hAnsi="Times New Roman" w:eastAsia="FangSong_GB2312"/>
                <w:color w:val="000000"/>
                <w:kern w:val="0"/>
                <w:szCs w:val="21"/>
                <w:lang w:eastAsia="zh-Hans"/>
              </w:rPr>
              <w:t>；</w:t>
            </w:r>
          </w:p>
          <w:p>
            <w:pPr>
              <w:pStyle w:val="2"/>
              <w:spacing w:before="156" w:beforeLines="50" w:after="156" w:afterLines="50"/>
              <w:jc w:val="left"/>
              <w:rPr>
                <w:rFonts w:ascii="Times New Roman" w:hAnsi="Times New Roman" w:eastAsia="FangSong_GB2312"/>
                <w:color w:val="000000"/>
                <w:kern w:val="0"/>
                <w:szCs w:val="21"/>
                <w:lang w:eastAsia="zh-Hans"/>
              </w:rPr>
            </w:pPr>
            <w:r>
              <w:rPr>
                <w:rFonts w:eastAsia="FangSong_GB2312"/>
                <w:bCs/>
              </w:rPr>
              <w:t>11-3</w:t>
            </w:r>
            <w:r>
              <w:rPr>
                <w:rFonts w:hint="eastAsia" w:eastAsia="FangSong_GB2312"/>
                <w:bCs/>
              </w:rPr>
              <w:t>初步具有在建筑设计中遵照和运用现行建筑设计规范与标准的能力，并能在多学科环境中应用。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rPr>
                <w:rFonts w:hAnsi="SimSun" w:cs="SimSun"/>
              </w:rPr>
            </w:pPr>
            <w:r>
              <w:rPr>
                <w:rFonts w:hAnsi="SimSun" w:cs="SimSun"/>
              </w:rPr>
              <w:t>3</w:t>
            </w:r>
            <w:r>
              <w:rPr>
                <w:rFonts w:hint="eastAsia" w:hAnsi="SimSun" w:cs="SimSun"/>
              </w:rPr>
              <w:t>．</w:t>
            </w:r>
            <w:r>
              <w:rPr>
                <w:rFonts w:hAnsi="SimSun" w:cs="SimSun"/>
              </w:rPr>
              <w:t>2提出</w:t>
            </w:r>
            <w:r>
              <w:rPr>
                <w:rFonts w:hint="eastAsia" w:hAnsi="SimSun" w:cs="SimSun"/>
                <w:lang w:eastAsia="zh-Hans"/>
              </w:rPr>
              <w:t>保护和存续再生的</w:t>
            </w:r>
            <w:r>
              <w:rPr>
                <w:rFonts w:hAnsi="SimSun" w:cs="SimSun"/>
              </w:rPr>
              <w:t>设计概念，</w:t>
            </w:r>
            <w:r>
              <w:rPr>
                <w:rFonts w:hint="eastAsia" w:hAnsi="SimSun" w:cs="SimSun"/>
                <w:lang w:eastAsia="zh-Hans"/>
              </w:rPr>
              <w:t>制定</w:t>
            </w:r>
            <w:r>
              <w:rPr>
                <w:rFonts w:hAnsi="SimSun" w:cs="SimSun"/>
              </w:rPr>
              <w:t>具体的修缮</w:t>
            </w:r>
            <w:r>
              <w:rPr>
                <w:rFonts w:hint="eastAsia" w:hAnsi="SimSun" w:cs="SimSun"/>
                <w:lang w:eastAsia="zh-Hans"/>
              </w:rPr>
              <w:t>和活化</w:t>
            </w:r>
            <w:r>
              <w:rPr>
                <w:rFonts w:hAnsi="SimSun" w:cs="SimSun"/>
              </w:rPr>
              <w:t>措施</w:t>
            </w:r>
            <w:r>
              <w:rPr>
                <w:rFonts w:hint="eastAsia" w:hAnsi="SimSun" w:cs="SimSun"/>
              </w:rPr>
              <w:t>。</w:t>
            </w:r>
          </w:p>
        </w:tc>
        <w:tc>
          <w:tcPr>
            <w:tcW w:w="3118" w:type="dxa"/>
            <w:vAlign w:val="center"/>
          </w:tcPr>
          <w:p>
            <w:pPr>
              <w:pStyle w:val="2"/>
              <w:spacing w:before="156" w:beforeLines="50" w:after="156" w:afterLines="50"/>
              <w:jc w:val="left"/>
              <w:rPr>
                <w:rFonts w:ascii="SimHei" w:hAnsi="SimSun"/>
                <w:b/>
                <w:bCs/>
                <w:szCs w:val="21"/>
              </w:rPr>
            </w:pPr>
            <w:r>
              <w:rPr>
                <w:rFonts w:hint="eastAsia" w:hAnsi="SimSun" w:cs="SimSun"/>
                <w:color w:val="000000"/>
                <w:kern w:val="0"/>
                <w:szCs w:val="21"/>
              </w:rPr>
              <w:t xml:space="preserve">第6周. </w:t>
            </w:r>
            <w:r>
              <w:rPr>
                <w:rFonts w:hint="eastAsia" w:hAnsi="SimSun" w:cs="SimSun"/>
                <w:color w:val="000000"/>
                <w:kern w:val="0"/>
                <w:szCs w:val="21"/>
                <w:lang w:eastAsia="zh-Hans"/>
              </w:rPr>
              <w:t>保护设计策略与措施</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rPr>
                <w:rFonts w:hAnsi="SimSun" w:cs="SimSun"/>
              </w:rPr>
            </w:pPr>
            <w:r>
              <w:rPr>
                <w:rFonts w:hAnsi="SimSun" w:cs="SimSun"/>
              </w:rPr>
              <w:t>3. 3</w:t>
            </w:r>
            <w:r>
              <w:rPr>
                <w:rFonts w:hint="eastAsia" w:hAnsi="SimSun" w:cs="SimSun"/>
                <w:lang w:eastAsia="zh-Hans"/>
              </w:rPr>
              <w:t>基于对历史文献和图像资料的分析，以及现场勘测，复原历史环境的格局。</w:t>
            </w:r>
          </w:p>
        </w:tc>
        <w:tc>
          <w:tcPr>
            <w:tcW w:w="3118" w:type="dxa"/>
            <w:vMerge w:val="restart"/>
            <w:vAlign w:val="center"/>
          </w:tcPr>
          <w:p>
            <w:pPr>
              <w:pStyle w:val="2"/>
              <w:spacing w:before="156" w:beforeLines="50" w:after="156" w:afterLines="50"/>
              <w:jc w:val="left"/>
              <w:rPr>
                <w:rFonts w:hAnsi="SimSun" w:cs="SimSun"/>
                <w:color w:val="000000"/>
                <w:kern w:val="0"/>
                <w:szCs w:val="21"/>
              </w:rPr>
            </w:pPr>
            <w:r>
              <w:rPr>
                <w:rFonts w:hint="eastAsia" w:hAnsi="SimSun" w:cs="SimSun"/>
                <w:color w:val="000000"/>
                <w:kern w:val="0"/>
                <w:szCs w:val="21"/>
              </w:rPr>
              <w:t>第</w:t>
            </w:r>
            <w:r>
              <w:rPr>
                <w:rFonts w:hAnsi="SimSun" w:cs="SimSun"/>
                <w:color w:val="000000"/>
                <w:kern w:val="0"/>
                <w:szCs w:val="21"/>
              </w:rPr>
              <w:t>7</w:t>
            </w:r>
            <w:r>
              <w:rPr>
                <w:rFonts w:hint="eastAsia" w:hAnsi="SimSun" w:cs="SimSun"/>
                <w:color w:val="000000"/>
                <w:kern w:val="0"/>
                <w:szCs w:val="21"/>
              </w:rPr>
              <w:t>周.保护与</w:t>
            </w:r>
            <w:r>
              <w:rPr>
                <w:rFonts w:hint="eastAsia" w:hAnsi="SimSun" w:cs="SimSun"/>
                <w:color w:val="000000"/>
                <w:kern w:val="0"/>
                <w:szCs w:val="21"/>
                <w:lang w:eastAsia="zh-Hans"/>
              </w:rPr>
              <w:t>修景</w:t>
            </w:r>
            <w:r>
              <w:rPr>
                <w:rFonts w:hint="eastAsia" w:hAnsi="SimSun" w:cs="SimSun"/>
                <w:color w:val="000000"/>
                <w:kern w:val="0"/>
                <w:szCs w:val="21"/>
              </w:rPr>
              <w:t>设计深化</w:t>
            </w:r>
          </w:p>
          <w:p>
            <w:pPr>
              <w:pStyle w:val="2"/>
              <w:spacing w:before="156" w:beforeLines="50" w:after="156" w:afterLines="50"/>
              <w:jc w:val="left"/>
              <w:rPr>
                <w:rFonts w:ascii="SimHei" w:hAnsi="SimSun"/>
                <w:b/>
                <w:bCs/>
                <w:szCs w:val="21"/>
              </w:rPr>
            </w:pPr>
            <w:r>
              <w:rPr>
                <w:rFonts w:hint="eastAsia" w:hAnsi="SimSun" w:cs="SimSun"/>
                <w:color w:val="000000"/>
                <w:kern w:val="0"/>
                <w:szCs w:val="21"/>
              </w:rPr>
              <w:t>第</w:t>
            </w:r>
            <w:r>
              <w:rPr>
                <w:rFonts w:hAnsi="SimSun" w:cs="SimSun"/>
                <w:color w:val="000000"/>
                <w:kern w:val="0"/>
                <w:szCs w:val="21"/>
              </w:rPr>
              <w:t>8</w:t>
            </w:r>
            <w:r>
              <w:rPr>
                <w:rFonts w:hint="eastAsia" w:hAnsi="SimSun" w:cs="SimSun"/>
                <w:color w:val="000000"/>
                <w:kern w:val="0"/>
                <w:szCs w:val="21"/>
              </w:rPr>
              <w:t>周.</w:t>
            </w:r>
            <w:r>
              <w:rPr>
                <w:rFonts w:hAnsi="SimSun" w:cs="SimSun"/>
                <w:color w:val="000000"/>
                <w:kern w:val="0"/>
                <w:szCs w:val="21"/>
              </w:rPr>
              <w:t>设计表达与</w:t>
            </w:r>
            <w:r>
              <w:rPr>
                <w:rFonts w:hint="eastAsia" w:hAnsi="SimSun" w:cs="SimSun"/>
                <w:color w:val="000000"/>
                <w:kern w:val="0"/>
                <w:szCs w:val="21"/>
                <w:lang w:eastAsia="zh-Hans"/>
              </w:rPr>
              <w:t>汇报</w:t>
            </w:r>
          </w:p>
        </w:tc>
        <w:tc>
          <w:tcPr>
            <w:tcW w:w="2688" w:type="dxa"/>
            <w:vMerge w:val="continue"/>
            <w:vAlign w:val="center"/>
          </w:tcPr>
          <w:p>
            <w:pPr>
              <w:pStyle w:val="2"/>
              <w:spacing w:before="156" w:beforeLines="50" w:after="156" w:afterLines="50"/>
              <w:jc w:val="center"/>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Merge w:val="continue"/>
            <w:vAlign w:val="center"/>
          </w:tcPr>
          <w:p>
            <w:pPr>
              <w:pStyle w:val="2"/>
              <w:spacing w:before="156" w:beforeLines="50" w:after="156" w:afterLines="50"/>
              <w:jc w:val="center"/>
              <w:rPr>
                <w:rFonts w:hAnsi="SimSun" w:cs="SimSun"/>
                <w:szCs w:val="21"/>
              </w:rPr>
            </w:pPr>
          </w:p>
        </w:tc>
        <w:tc>
          <w:tcPr>
            <w:tcW w:w="1959" w:type="dxa"/>
            <w:vAlign w:val="center"/>
          </w:tcPr>
          <w:p>
            <w:pPr>
              <w:pStyle w:val="2"/>
              <w:spacing w:before="156" w:beforeLines="50" w:after="156" w:afterLines="50"/>
              <w:rPr>
                <w:rFonts w:hAnsi="SimSun" w:cs="SimSun"/>
              </w:rPr>
            </w:pPr>
            <w:r>
              <w:rPr>
                <w:rFonts w:hAnsi="SimSun" w:cs="SimSun"/>
              </w:rPr>
              <w:t>3</w:t>
            </w:r>
            <w:r>
              <w:rPr>
                <w:rFonts w:hint="eastAsia" w:hAnsi="SimSun" w:cs="SimSun"/>
              </w:rPr>
              <w:t>．</w:t>
            </w:r>
            <w:r>
              <w:rPr>
                <w:rFonts w:hAnsi="SimSun" w:cs="SimSun"/>
              </w:rPr>
              <w:t>4</w:t>
            </w:r>
            <w:r>
              <w:rPr>
                <w:rFonts w:hint="eastAsia" w:hAnsi="SimSun" w:cs="SimSun"/>
                <w:lang w:eastAsia="zh-Hans"/>
              </w:rPr>
              <w:t>针对历史环境的不同元素选择适当的修缮技术，对重要设计节点进行准确的图文表达</w:t>
            </w:r>
            <w:r>
              <w:rPr>
                <w:rFonts w:hAnsi="SimSun" w:cs="SimSun"/>
              </w:rPr>
              <w:t>。</w:t>
            </w:r>
          </w:p>
        </w:tc>
        <w:tc>
          <w:tcPr>
            <w:tcW w:w="3118" w:type="dxa"/>
            <w:vMerge w:val="continue"/>
            <w:vAlign w:val="center"/>
          </w:tcPr>
          <w:p>
            <w:pPr>
              <w:pStyle w:val="2"/>
              <w:spacing w:before="156" w:beforeLines="50" w:after="156" w:afterLines="50"/>
              <w:jc w:val="left"/>
              <w:rPr>
                <w:rFonts w:hAnsi="SimSun" w:cs="SimSun"/>
                <w:color w:val="000000"/>
                <w:kern w:val="0"/>
                <w:szCs w:val="21"/>
              </w:rPr>
            </w:pPr>
          </w:p>
        </w:tc>
        <w:tc>
          <w:tcPr>
            <w:tcW w:w="2688" w:type="dxa"/>
            <w:vMerge w:val="continue"/>
            <w:vAlign w:val="center"/>
          </w:tcPr>
          <w:p>
            <w:pPr>
              <w:pStyle w:val="2"/>
              <w:spacing w:before="156" w:beforeLines="50" w:after="156" w:afterLines="50"/>
              <w:jc w:val="center"/>
              <w:rPr>
                <w:rFonts w:hAnsi="SimSun" w:cs="SimSun"/>
              </w:rPr>
            </w:pPr>
          </w:p>
        </w:tc>
      </w:tr>
    </w:tbl>
    <w:p>
      <w:pPr>
        <w:spacing w:before="156" w:beforeLines="50" w:after="156" w:afterLines="50"/>
        <w:ind w:firstLine="420"/>
        <w:rPr>
          <w:rFonts w:ascii="SimSun" w:hAnsi="SimSun" w:eastAsia="SimSun"/>
        </w:rPr>
      </w:pPr>
      <w:r>
        <w:rPr>
          <w:rFonts w:hint="eastAsia" w:ascii="SimHei" w:hAnsi="SimHei" w:eastAsia="SimHei"/>
          <w:b/>
          <w:sz w:val="28"/>
          <w:szCs w:val="28"/>
        </w:rPr>
        <w:t>三、教学内容</w:t>
      </w:r>
    </w:p>
    <w:p>
      <w:pPr>
        <w:widowControl/>
        <w:spacing w:before="156" w:beforeLines="50" w:after="156" w:afterLines="50"/>
        <w:ind w:firstLine="420"/>
        <w:jc w:val="left"/>
        <w:rPr>
          <w:rFonts w:ascii="SimSun" w:hAnsi="SimSun" w:eastAsia="SimSun" w:cs="SimSun"/>
          <w:color w:val="000000"/>
          <w:kern w:val="0"/>
          <w:szCs w:val="21"/>
        </w:rPr>
      </w:pPr>
      <w:r>
        <w:rPr>
          <w:rFonts w:hint="eastAsia" w:ascii="SimHei" w:hAnsi="SimHei" w:eastAsia="SimHei" w:cs="Times New Roman"/>
          <w:b/>
          <w:sz w:val="24"/>
          <w:szCs w:val="24"/>
          <w:lang w:eastAsia="zh-Hans"/>
        </w:rPr>
        <w:t>模块一：历史研究与现状分析（</w:t>
      </w:r>
      <w:r>
        <w:rPr>
          <w:rFonts w:ascii="SimHei" w:hAnsi="SimHei" w:eastAsia="SimHei" w:cs="Times New Roman"/>
          <w:b/>
          <w:sz w:val="24"/>
          <w:szCs w:val="24"/>
          <w:lang w:eastAsia="zh-Hans"/>
        </w:rPr>
        <w:t>1-3</w:t>
      </w:r>
      <w:r>
        <w:rPr>
          <w:rFonts w:hint="eastAsia" w:ascii="SimHei" w:hAnsi="SimHei" w:eastAsia="SimHei" w:cs="Times New Roman"/>
          <w:b/>
          <w:sz w:val="24"/>
          <w:szCs w:val="24"/>
          <w:lang w:eastAsia="zh-Hans"/>
        </w:rPr>
        <w:t>周）</w:t>
      </w: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教学目标 </w:t>
      </w:r>
    </w:p>
    <w:p>
      <w:pPr>
        <w:widowControl/>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培养学生进行田野考察，历史环境测绘，现场解决场地测绘技术难点的能力；培养学生全面采集历史文献和图像资料的能力；培养学生通过比对文献、图像，对历史环境现状进行基础研究的能力。</w:t>
      </w: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文献、图像，以及实物测绘资料搜集的全面性；场地测绘具体方法，如场地标高的测绘方法、异性场地平面的测绘方法等</w:t>
      </w:r>
      <w:r>
        <w:rPr>
          <w:rFonts w:hint="eastAsia" w:ascii="SimSun" w:hAnsi="SimSun" w:eastAsia="SimSun" w:cs="SimSun"/>
          <w:color w:val="000000"/>
          <w:kern w:val="0"/>
          <w:szCs w:val="21"/>
        </w:rPr>
        <w:t>；历史</w:t>
      </w:r>
      <w:r>
        <w:rPr>
          <w:rFonts w:hint="eastAsia" w:ascii="SimSun" w:hAnsi="SimSun" w:eastAsia="SimSun" w:cs="SimSun"/>
          <w:color w:val="000000"/>
          <w:kern w:val="0"/>
          <w:szCs w:val="21"/>
          <w:lang w:eastAsia="zh-Hans"/>
        </w:rPr>
        <w:t>环境</w:t>
      </w:r>
      <w:r>
        <w:rPr>
          <w:rFonts w:hint="eastAsia" w:ascii="SimSun" w:hAnsi="SimSun" w:eastAsia="SimSun" w:cs="SimSun"/>
          <w:color w:val="000000"/>
          <w:kern w:val="0"/>
          <w:szCs w:val="21"/>
        </w:rPr>
        <w:t>信息的分析</w:t>
      </w:r>
      <w:r>
        <w:rPr>
          <w:rFonts w:hint="eastAsia" w:ascii="SimSun" w:hAnsi="SimSun" w:eastAsia="SimSun" w:cs="SimSun"/>
          <w:color w:val="000000"/>
          <w:kern w:val="0"/>
          <w:szCs w:val="21"/>
          <w:lang w:eastAsia="zh-Hans"/>
        </w:rPr>
        <w:t>——依据现状和文献图像资料对历史格局进行研究</w:t>
      </w:r>
      <w:r>
        <w:rPr>
          <w:rFonts w:hint="eastAsia" w:ascii="SimSun" w:hAnsi="SimSun" w:eastAsia="SimSun" w:cs="SimSun"/>
          <w:color w:val="000000"/>
          <w:kern w:val="0"/>
          <w:szCs w:val="21"/>
        </w:rPr>
        <w:t>；专题研究的系统方法。</w:t>
      </w: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1</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理论讲课，</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初步调研</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3课时授课）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1、任务书讲解；2、</w:t>
            </w:r>
            <w:r>
              <w:rPr>
                <w:rFonts w:hint="eastAsia" w:ascii="SimSun" w:hAnsi="SimSun" w:eastAsia="SimSun" w:cs="SimSun"/>
                <w:color w:val="000000"/>
                <w:kern w:val="0"/>
                <w:szCs w:val="21"/>
                <w:lang w:eastAsia="zh-Hans"/>
              </w:rPr>
              <w:t>测绘方法讲解；</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、文献查阅方法讲解</w:t>
            </w:r>
            <w:r>
              <w:rPr>
                <w:rFonts w:hint="eastAsia" w:ascii="SimSun" w:hAnsi="SimSun" w:eastAsia="SimSun" w:cs="SimSun"/>
                <w:color w:val="000000"/>
                <w:kern w:val="0"/>
                <w:szCs w:val="21"/>
              </w:rPr>
              <w:t>；</w:t>
            </w:r>
            <w:r>
              <w:rPr>
                <w:rFonts w:ascii="SimSun" w:hAnsi="SimSun" w:eastAsia="SimSun" w:cs="SimSun"/>
                <w:color w:val="000000"/>
                <w:kern w:val="0"/>
                <w:szCs w:val="21"/>
              </w:rPr>
              <w:t>4</w:t>
            </w:r>
            <w:r>
              <w:rPr>
                <w:rFonts w:hint="eastAsia" w:ascii="SimSun" w:hAnsi="SimSun" w:eastAsia="SimSun" w:cs="SimSun"/>
                <w:color w:val="000000"/>
                <w:kern w:val="0"/>
                <w:szCs w:val="21"/>
              </w:rPr>
              <w:t>、</w:t>
            </w:r>
            <w:r>
              <w:rPr>
                <w:rFonts w:hint="eastAsia" w:ascii="SimSun" w:hAnsi="SimSun" w:eastAsia="SimSun" w:cs="SimSun"/>
                <w:color w:val="000000"/>
                <w:kern w:val="0"/>
                <w:szCs w:val="21"/>
                <w:lang w:eastAsia="zh-Hans"/>
              </w:rPr>
              <w:t>图像学研究方法讲解</w:t>
            </w:r>
            <w:r>
              <w:rPr>
                <w:rFonts w:hint="eastAsia" w:ascii="SimSun" w:hAnsi="SimSun" w:eastAsia="SimSun" w:cs="SimSun"/>
                <w:color w:val="000000"/>
                <w:kern w:val="0"/>
                <w:szCs w:val="21"/>
              </w:rPr>
              <w:t>。</w:t>
            </w:r>
          </w:p>
          <w:p>
            <w:pPr>
              <w:widowControl/>
              <w:jc w:val="left"/>
              <w:rPr>
                <w:rFonts w:ascii="SimSun" w:hAnsi="SimSun" w:eastAsia="SimSun" w:cs="SimSun"/>
                <w:color w:val="000000"/>
                <w:kern w:val="0"/>
                <w:szCs w:val="21"/>
              </w:rPr>
            </w:pPr>
            <w:r>
              <w:rPr>
                <w:rFonts w:hint="eastAsia" w:ascii="SimSun" w:hAnsi="SimSun" w:eastAsia="SimSun" w:cs="SimSun"/>
                <w:b/>
                <w:bCs/>
                <w:color w:val="000000"/>
                <w:kern w:val="0"/>
                <w:szCs w:val="21"/>
              </w:rPr>
              <w:t>现场：</w:t>
            </w:r>
            <w:r>
              <w:rPr>
                <w:rFonts w:hint="eastAsia" w:ascii="SimSun" w:hAnsi="SimSun" w:eastAsia="SimSun" w:cs="SimSun"/>
                <w:color w:val="000000"/>
                <w:kern w:val="0"/>
                <w:szCs w:val="21"/>
              </w:rPr>
              <w:t>基地调研，拍照，现场测绘，回去后整理测稿。</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信息实录</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5104" w:type="dxa"/>
            <w:tcBorders>
              <w:top w:val="nil"/>
              <w:left w:val="nil"/>
              <w:bottom w:val="single" w:color="auto" w:sz="4" w:space="0"/>
              <w:right w:val="single" w:color="auto" w:sz="4" w:space="0"/>
            </w:tcBorders>
            <w:shd w:val="clear" w:color="auto" w:fill="auto"/>
            <w:vAlign w:val="center"/>
          </w:tcPr>
          <w:p>
            <w:pPr>
              <w:rPr>
                <w:rFonts w:ascii="SimSun" w:hAnsi="SimSun" w:eastAsia="SimSun" w:cs="SimSun"/>
                <w:color w:val="000000"/>
                <w:kern w:val="0"/>
                <w:szCs w:val="21"/>
              </w:rPr>
            </w:pPr>
            <w:r>
              <w:rPr>
                <w:rFonts w:hint="eastAsia" w:ascii="SimSun" w:hAnsi="SimSun" w:eastAsia="SimSun" w:cs="SimSun"/>
                <w:b/>
                <w:bCs/>
                <w:color w:val="000000"/>
                <w:kern w:val="0"/>
                <w:szCs w:val="21"/>
              </w:rPr>
              <w:t>现场：</w:t>
            </w:r>
            <w:r>
              <w:rPr>
                <w:rFonts w:hint="eastAsia" w:ascii="SimSun" w:hAnsi="SimSun" w:eastAsia="SimSun" w:cs="SimSun"/>
                <w:color w:val="000000"/>
                <w:kern w:val="0"/>
                <w:szCs w:val="21"/>
              </w:rPr>
              <w:t>补测数据，</w:t>
            </w:r>
            <w:r>
              <w:rPr>
                <w:rFonts w:hint="eastAsia" w:ascii="SimSun" w:hAnsi="SimSun" w:eastAsia="SimSun" w:cs="SimSun"/>
                <w:color w:val="000000"/>
                <w:kern w:val="0"/>
                <w:szCs w:val="21"/>
                <w:lang w:eastAsia="zh-Hans"/>
              </w:rPr>
              <w:t>场地的山石、水体、植被信息，建筑的</w:t>
            </w:r>
            <w:r>
              <w:rPr>
                <w:rFonts w:hint="eastAsia" w:ascii="SimSun" w:hAnsi="SimSun" w:eastAsia="SimSun" w:cs="SimSun"/>
                <w:color w:val="000000"/>
                <w:kern w:val="0"/>
                <w:szCs w:val="21"/>
              </w:rPr>
              <w:t>基本平立剖面图完善；同</w:t>
            </w:r>
            <w:r>
              <w:rPr>
                <w:rFonts w:hint="eastAsia" w:ascii="SimSun" w:hAnsi="SimSun" w:eastAsia="SimSun" w:cs="SimSun"/>
                <w:color w:val="000000"/>
                <w:kern w:val="0"/>
                <w:szCs w:val="21"/>
                <w:lang w:eastAsia="zh-Hans"/>
              </w:rPr>
              <w:t>时完成</w:t>
            </w:r>
            <w:r>
              <w:rPr>
                <w:rFonts w:hint="eastAsia" w:ascii="SimSun" w:hAnsi="SimSun" w:eastAsia="SimSun" w:cs="SimSun"/>
                <w:color w:val="000000"/>
                <w:kern w:val="0"/>
                <w:szCs w:val="21"/>
              </w:rPr>
              <w:t>档案馆</w:t>
            </w:r>
            <w:r>
              <w:rPr>
                <w:rFonts w:hint="eastAsia" w:ascii="SimSun" w:hAnsi="SimSun" w:eastAsia="SimSun" w:cs="SimSun"/>
                <w:color w:val="000000"/>
                <w:kern w:val="0"/>
                <w:szCs w:val="21"/>
                <w:lang w:eastAsia="zh-Hans"/>
              </w:rPr>
              <w:t>信息查阅及资料收集</w:t>
            </w:r>
            <w:r>
              <w:rPr>
                <w:rFonts w:hint="eastAsia" w:ascii="SimSun" w:hAnsi="SimSun" w:eastAsia="SimSun" w:cs="SimSun"/>
                <w:color w:val="000000"/>
                <w:kern w:val="0"/>
                <w:szCs w:val="21"/>
              </w:rPr>
              <w:t>。</w:t>
            </w:r>
          </w:p>
          <w:p>
            <w:pPr>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基本完成基础资料搜集和测绘图（上CAD,制作SU模型），进行历史与现状综合分析汇报，老师指导。</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3</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专题研究</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5104" w:type="dxa"/>
            <w:tcBorders>
              <w:top w:val="nil"/>
              <w:left w:val="nil"/>
              <w:bottom w:val="single" w:color="auto" w:sz="4" w:space="0"/>
              <w:right w:val="single" w:color="auto" w:sz="4" w:space="0"/>
            </w:tcBorders>
            <w:shd w:val="clear" w:color="auto" w:fill="auto"/>
            <w:vAlign w:val="center"/>
          </w:tcPr>
          <w:p>
            <w:pPr>
              <w:rPr>
                <w:rFonts w:ascii="SimSun" w:hAnsi="SimSun" w:eastAsia="SimSun" w:cs="SimSun"/>
                <w:color w:val="000000"/>
                <w:kern w:val="0"/>
                <w:szCs w:val="21"/>
              </w:rPr>
            </w:pPr>
            <w:r>
              <w:rPr>
                <w:rFonts w:hint="eastAsia" w:ascii="SimSun" w:hAnsi="SimSun" w:eastAsia="SimSun" w:cs="SimSun"/>
                <w:b/>
                <w:bCs/>
                <w:color w:val="000000"/>
                <w:kern w:val="0"/>
                <w:szCs w:val="21"/>
              </w:rPr>
              <w:t>现场：</w:t>
            </w:r>
            <w:r>
              <w:rPr>
                <w:rFonts w:hint="eastAsia" w:ascii="SimSun" w:hAnsi="SimSun" w:eastAsia="SimSun" w:cs="SimSun"/>
                <w:color w:val="000000"/>
                <w:kern w:val="0"/>
                <w:szCs w:val="21"/>
              </w:rPr>
              <w:t>以研究问题分小点的专题调研；</w:t>
            </w:r>
          </w:p>
          <w:p>
            <w:pPr>
              <w:spacing w:line="276" w:lineRule="auto"/>
              <w:rPr>
                <w:rFonts w:ascii="SimSun" w:hAnsi="SimSun" w:eastAsia="SimSun" w:cs="SimSun"/>
                <w:color w:val="000000"/>
                <w:kern w:val="0"/>
                <w:szCs w:val="21"/>
              </w:rPr>
            </w:pPr>
            <w:r>
              <w:rPr>
                <w:rFonts w:hint="eastAsia" w:ascii="SimSun" w:hAnsi="SimSun" w:eastAsia="SimSun" w:cs="SimSun"/>
                <w:color w:val="000000"/>
                <w:kern w:val="0"/>
                <w:szCs w:val="21"/>
              </w:rPr>
              <w:t>调研专题包括：</w:t>
            </w:r>
            <w:r>
              <w:rPr>
                <w:rFonts w:hint="eastAsia" w:ascii="SimSun" w:hAnsi="SimSun" w:eastAsia="SimSun" w:cs="SimSun"/>
              </w:rPr>
              <w:t>（1）</w:t>
            </w:r>
            <w:r>
              <w:rPr>
                <w:rFonts w:hint="eastAsia" w:ascii="SimSun" w:hAnsi="SimSun" w:eastAsia="SimSun" w:cs="SimSun"/>
                <w:lang w:eastAsia="zh-Hans"/>
              </w:rPr>
              <w:t>山石材料及筑法研究；</w:t>
            </w:r>
            <w:r>
              <w:rPr>
                <w:rFonts w:hint="eastAsia" w:ascii="SimSun" w:hAnsi="SimSun" w:eastAsia="SimSun" w:cs="SimSun"/>
              </w:rPr>
              <w:t>（2）</w:t>
            </w:r>
            <w:r>
              <w:rPr>
                <w:rFonts w:hint="eastAsia" w:ascii="SimSun" w:hAnsi="SimSun" w:eastAsia="SimSun" w:cs="SimSun"/>
                <w:lang w:eastAsia="zh-Hans"/>
              </w:rPr>
              <w:t>水体驳岸形制研究；</w:t>
            </w:r>
            <w:r>
              <w:rPr>
                <w:rFonts w:hint="eastAsia" w:ascii="SimSun" w:hAnsi="SimSun" w:eastAsia="SimSun" w:cs="SimSun"/>
              </w:rPr>
              <w:t>（3）</w:t>
            </w:r>
            <w:r>
              <w:rPr>
                <w:rFonts w:hint="eastAsia" w:ascii="SimSun" w:hAnsi="SimSun" w:eastAsia="SimSun" w:cs="SimSun"/>
                <w:lang w:eastAsia="zh-Hans"/>
              </w:rPr>
              <w:t>建筑材料及形制研究</w:t>
            </w:r>
            <w:r>
              <w:rPr>
                <w:rFonts w:hint="eastAsia" w:ascii="SimSun" w:hAnsi="SimSun" w:eastAsia="SimSun" w:cs="SimSun"/>
              </w:rPr>
              <w:t>；（</w:t>
            </w:r>
            <w:r>
              <w:rPr>
                <w:rFonts w:ascii="SimSun" w:hAnsi="SimSun" w:eastAsia="SimSun" w:cs="SimSun"/>
              </w:rPr>
              <w:t>4</w:t>
            </w:r>
            <w:r>
              <w:rPr>
                <w:rFonts w:hint="eastAsia" w:ascii="SimSun" w:hAnsi="SimSun" w:eastAsia="SimSun" w:cs="SimSun"/>
              </w:rPr>
              <w:t>）</w:t>
            </w:r>
            <w:r>
              <w:rPr>
                <w:rFonts w:hint="eastAsia" w:ascii="SimSun" w:hAnsi="SimSun" w:eastAsia="SimSun" w:cs="SimSun"/>
                <w:lang w:eastAsia="zh-Hans"/>
              </w:rPr>
              <w:t>园林铺地样式及意义研究</w:t>
            </w:r>
            <w:r>
              <w:rPr>
                <w:rFonts w:hint="eastAsia" w:ascii="SimSun" w:hAnsi="SimSun" w:eastAsia="SimSun" w:cs="SimSun"/>
              </w:rPr>
              <w:t>；（</w:t>
            </w:r>
            <w:r>
              <w:rPr>
                <w:rFonts w:ascii="SimSun" w:hAnsi="SimSun" w:eastAsia="SimSun" w:cs="SimSun"/>
              </w:rPr>
              <w:t>5</w:t>
            </w:r>
            <w:r>
              <w:rPr>
                <w:rFonts w:hint="eastAsia" w:ascii="SimSun" w:hAnsi="SimSun" w:eastAsia="SimSun" w:cs="SimSun"/>
              </w:rPr>
              <w:t>）</w:t>
            </w:r>
            <w:r>
              <w:rPr>
                <w:rFonts w:hint="eastAsia" w:ascii="SimSun" w:hAnsi="SimSun" w:eastAsia="SimSun" w:cs="SimSun"/>
                <w:lang w:eastAsia="zh-Hans"/>
              </w:rPr>
              <w:t>植被栽植现状及文化意义研究</w:t>
            </w:r>
            <w:r>
              <w:rPr>
                <w:rFonts w:hint="eastAsia" w:ascii="SimSun" w:hAnsi="SimSun" w:eastAsia="SimSun" w:cs="SimSun"/>
              </w:rPr>
              <w:t>；（</w:t>
            </w:r>
            <w:r>
              <w:rPr>
                <w:rFonts w:ascii="SimSun" w:hAnsi="SimSun" w:eastAsia="SimSun" w:cs="SimSun"/>
              </w:rPr>
              <w:t>6</w:t>
            </w:r>
            <w:r>
              <w:rPr>
                <w:rFonts w:hint="eastAsia" w:ascii="SimSun" w:hAnsi="SimSun" w:eastAsia="SimSun" w:cs="SimSun"/>
              </w:rPr>
              <w:t>）破损病理</w:t>
            </w:r>
            <w:r>
              <w:rPr>
                <w:rFonts w:hint="eastAsia" w:ascii="SimSun" w:hAnsi="SimSun" w:eastAsia="SimSun" w:cs="SimSun"/>
                <w:lang w:eastAsia="zh-Hans"/>
              </w:rPr>
              <w:t>研究</w:t>
            </w:r>
            <w:r>
              <w:rPr>
                <w:rFonts w:hint="eastAsia" w:ascii="SimSun" w:hAnsi="SimSun" w:eastAsia="SimSun" w:cs="SimSun"/>
              </w:rPr>
              <w:t>。</w:t>
            </w:r>
            <w:r>
              <w:rPr>
                <w:rFonts w:hint="eastAsia" w:ascii="SimSun" w:hAnsi="SimSun" w:eastAsia="SimSun" w:cs="SimSun"/>
                <w:lang w:eastAsia="zh-Hans"/>
              </w:rPr>
              <w:t>（视分组情况可将破损病理研究穿插入其他专题）</w:t>
            </w:r>
            <w:r>
              <w:rPr>
                <w:rFonts w:hint="eastAsia" w:ascii="SimSun" w:hAnsi="SimSun" w:eastAsia="SimSun" w:cs="SimSun"/>
              </w:rPr>
              <w:t>。</w:t>
            </w:r>
          </w:p>
          <w:p>
            <w:pPr>
              <w:rPr>
                <w:rFonts w:ascii="SimSun" w:hAnsi="SimSun" w:eastAsia="SimSun" w:cs="SimSun"/>
                <w:color w:val="000000"/>
                <w:kern w:val="0"/>
                <w:szCs w:val="21"/>
              </w:rPr>
            </w:pPr>
            <w:r>
              <w:rPr>
                <w:rFonts w:hint="eastAsia" w:ascii="SimSun" w:hAnsi="SimSun" w:eastAsia="SimSun" w:cs="SimSun"/>
                <w:b/>
                <w:bCs/>
                <w:color w:val="000000"/>
                <w:kern w:val="0"/>
                <w:szCs w:val="21"/>
              </w:rPr>
              <w:t>课堂：</w:t>
            </w:r>
            <w:r>
              <w:rPr>
                <w:rFonts w:hint="eastAsia" w:ascii="SimSun" w:hAnsi="SimSun" w:eastAsia="SimSun" w:cs="SimSun"/>
                <w:color w:val="000000"/>
                <w:kern w:val="0"/>
                <w:szCs w:val="21"/>
              </w:rPr>
              <w:t>完善第一环节的成果。</w:t>
            </w:r>
          </w:p>
        </w:tc>
      </w:tr>
    </w:tbl>
    <w:p>
      <w:pPr>
        <w:widowControl/>
        <w:spacing w:before="156" w:beforeLines="50" w:after="156" w:afterLines="50"/>
        <w:jc w:val="left"/>
        <w:rPr>
          <w:rFonts w:ascii="SimSun" w:hAnsi="SimSun" w:eastAsia="SimSun" w:cs="TimesNewRomanPSMT"/>
          <w:color w:val="000000"/>
          <w:kern w:val="0"/>
          <w:szCs w:val="21"/>
        </w:rPr>
      </w:pPr>
    </w:p>
    <w:p>
      <w:pPr>
        <w:widowControl/>
        <w:numPr>
          <w:ilvl w:val="0"/>
          <w:numId w:val="1"/>
        </w:numPr>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 xml:space="preserve">教学方法 </w:t>
      </w:r>
    </w:p>
    <w:p>
      <w:pPr>
        <w:widowControl/>
        <w:spacing w:before="156" w:beforeLines="50" w:after="156" w:afterLines="50"/>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课堂讲授与实地指导相结合。</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作业1:阶段性的资料搜集表格（word，有模版）。</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作业2:阶段性的测稿（CAD打印，pdf格式）。</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作业3: 测绘图整理文本（pdf）。</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作业4: 历史信息整合与分析</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ppt</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作业5: 每组提交一份</w:t>
      </w:r>
      <w:r>
        <w:rPr>
          <w:rFonts w:hint="eastAsia" w:ascii="SimSun" w:hAnsi="SimSun" w:eastAsia="SimSun" w:cs="TimesNewRomanPSMT"/>
          <w:color w:val="000000"/>
          <w:kern w:val="0"/>
          <w:szCs w:val="21"/>
        </w:rPr>
        <w:t>阶段性</w:t>
      </w:r>
      <w:r>
        <w:rPr>
          <w:rFonts w:ascii="SimSun" w:hAnsi="SimSun" w:eastAsia="SimSun" w:cs="TimesNewRomanPSMT"/>
          <w:color w:val="000000"/>
          <w:kern w:val="0"/>
          <w:szCs w:val="21"/>
        </w:rPr>
        <w:t>专题研究</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ppt</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建议页少但分析图/图表质量高），内含页SU模型截图。</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作业6:每组提交一份</w:t>
      </w:r>
      <w:r>
        <w:rPr>
          <w:rFonts w:hint="eastAsia" w:ascii="SimSun" w:hAnsi="SimSun" w:eastAsia="SimSun" w:cs="TimesNewRomanPSMT"/>
          <w:color w:val="000000"/>
          <w:kern w:val="0"/>
          <w:szCs w:val="21"/>
        </w:rPr>
        <w:t>专题研究</w:t>
      </w:r>
      <w:r>
        <w:rPr>
          <w:rFonts w:ascii="SimSun" w:hAnsi="SimSun" w:eastAsia="SimSun" w:cs="TimesNewRomanPSMT"/>
          <w:color w:val="000000"/>
          <w:kern w:val="0"/>
          <w:szCs w:val="21"/>
        </w:rPr>
        <w:t>汇报</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ppt</w:t>
      </w:r>
      <w:r>
        <w:rPr>
          <w:rFonts w:hint="eastAsia" w:ascii="SimSun" w:hAnsi="SimSun" w:eastAsia="SimSun" w:cs="TimesNewRomanPSMT"/>
          <w:color w:val="000000"/>
          <w:kern w:val="0"/>
          <w:szCs w:val="21"/>
        </w:rPr>
        <w:t>）</w:t>
      </w:r>
      <w:r>
        <w:rPr>
          <w:rFonts w:ascii="SimSun" w:hAnsi="SimSun" w:eastAsia="SimSun" w:cs="TimesNewRomanPSMT"/>
          <w:color w:val="000000"/>
          <w:kern w:val="0"/>
          <w:szCs w:val="21"/>
        </w:rPr>
        <w:t>。</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lang w:eastAsia="zh-Hans"/>
        </w:rPr>
        <w:t>模块二：价值分析与修景设计理念（第</w:t>
      </w:r>
      <w:r>
        <w:rPr>
          <w:rFonts w:ascii="SimHei" w:hAnsi="SimHei" w:eastAsia="SimHei" w:cs="Times New Roman"/>
          <w:b/>
          <w:sz w:val="24"/>
          <w:szCs w:val="24"/>
          <w:lang w:eastAsia="zh-Hans"/>
        </w:rPr>
        <w:t>4</w:t>
      </w:r>
      <w:r>
        <w:rPr>
          <w:rFonts w:hint="eastAsia" w:ascii="SimHei" w:hAnsi="SimHei" w:eastAsia="SimHei" w:cs="Times New Roman"/>
          <w:b/>
          <w:sz w:val="24"/>
          <w:szCs w:val="24"/>
          <w:lang w:eastAsia="zh-Hans"/>
        </w:rPr>
        <w:t>周）</w:t>
      </w:r>
      <w:r>
        <w:rPr>
          <w:rFonts w:hint="eastAsia" w:ascii="SimHei" w:hAnsi="SimHei" w:eastAsia="SimHei" w:cs="Times New Roman"/>
          <w:b/>
          <w:sz w:val="24"/>
          <w:szCs w:val="24"/>
        </w:rPr>
        <w:t xml:space="preserve"> </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针对研究和设计对象的特点进行多层次多角度的价值解析，综合模块一的研究内容，形成设计概念。基于对历史环境的全面分析和认识，提出恰当的保护理念，制定保护原则，以及初步设计概念。</w:t>
      </w:r>
    </w:p>
    <w:p>
      <w:pPr>
        <w:widowControl/>
        <w:numPr>
          <w:ilvl w:val="0"/>
          <w:numId w:val="2"/>
        </w:numPr>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rPr>
        <w:t>教学重难点</w:t>
      </w:r>
    </w:p>
    <w:p>
      <w:pPr>
        <w:widowControl/>
        <w:spacing w:before="156" w:beforeLines="50" w:after="156" w:afterLines="50"/>
        <w:ind w:firstLine="420"/>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参照《中国文物古迹保护准则》，对保护对象进行三大价值评估（历史价值、艺术价值、科学价值）；真实性完整性评估；历史环境保存状态评估（历史格局保存状况、建筑残损状况）；周边要素现状评估（历史环境周边城市道路与水系格局、设施状况、植被绿化、安全隐患）</w:t>
      </w:r>
    </w:p>
    <w:p>
      <w:pPr>
        <w:widowControl/>
        <w:numPr>
          <w:ilvl w:val="0"/>
          <w:numId w:val="2"/>
        </w:numPr>
        <w:spacing w:before="156" w:beforeLines="50" w:after="156" w:afterLines="50"/>
        <w:ind w:firstLine="420"/>
        <w:jc w:val="left"/>
        <w:rPr>
          <w:rFonts w:ascii="SimSun" w:hAnsi="SimSun" w:eastAsia="SimSun" w:cs="SimSun"/>
          <w:color w:val="000000"/>
          <w:kern w:val="0"/>
          <w:szCs w:val="21"/>
        </w:rPr>
      </w:pP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4</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价值</w:t>
            </w:r>
            <w:r>
              <w:rPr>
                <w:rFonts w:hint="eastAsia" w:ascii="SimSun" w:hAnsi="SimSun" w:eastAsia="SimSun" w:cs="SimSun"/>
                <w:color w:val="000000"/>
                <w:kern w:val="0"/>
                <w:szCs w:val="21"/>
              </w:rPr>
              <w:t>评估与</w:t>
            </w:r>
            <w:r>
              <w:rPr>
                <w:rFonts w:ascii="SimSun" w:hAnsi="SimSun" w:eastAsia="SimSun" w:cs="SimSun"/>
                <w:color w:val="000000"/>
                <w:kern w:val="0"/>
                <w:szCs w:val="21"/>
              </w:rPr>
              <w:t>保护设计理念</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2课时授课）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讲解价值评估、真实性完整性评估的一般性方法；</w:t>
            </w:r>
            <w:r>
              <w:rPr>
                <w:rFonts w:hint="eastAsia" w:ascii="SimSun" w:hAnsi="SimSun" w:eastAsia="SimSun" w:cs="SimSun"/>
                <w:color w:val="000000"/>
                <w:kern w:val="0"/>
                <w:szCs w:val="21"/>
              </w:rPr>
              <w:t>提交测绘成果图纸和调研报告。基地内历史建筑价值评估与</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汇报。</w:t>
            </w:r>
          </w:p>
        </w:tc>
      </w:tr>
    </w:tbl>
    <w:p>
      <w:pPr>
        <w:widowControl/>
        <w:spacing w:before="156" w:beforeLines="50" w:after="156" w:afterLines="50"/>
        <w:ind w:firstLine="420" w:firstLineChars="200"/>
        <w:jc w:val="left"/>
        <w:rPr>
          <w:rFonts w:ascii="SimSun" w:hAnsi="SimSun" w:eastAsia="SimSun" w:cs="TimesNewRomanPSMT"/>
          <w:color w:val="000000"/>
          <w:kern w:val="0"/>
          <w:szCs w:val="21"/>
        </w:rPr>
      </w:pP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386"/>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老师讲授与</w:t>
      </w:r>
      <w:r>
        <w:rPr>
          <w:rFonts w:ascii="SimSun" w:hAnsi="SimSun" w:eastAsia="SimSun" w:cs="SimSun"/>
          <w:color w:val="000000"/>
          <w:kern w:val="0"/>
          <w:szCs w:val="21"/>
        </w:rPr>
        <w:t>课堂讨论</w:t>
      </w:r>
      <w:r>
        <w:rPr>
          <w:rFonts w:hint="eastAsia" w:ascii="SimSun" w:hAnsi="SimSun" w:eastAsia="SimSun" w:cs="SimSun"/>
          <w:color w:val="000000"/>
          <w:kern w:val="0"/>
          <w:szCs w:val="21"/>
          <w:lang w:eastAsia="zh-Hans"/>
        </w:rPr>
        <w:t>相结合</w:t>
      </w:r>
      <w:r>
        <w:rPr>
          <w:rFonts w:ascii="SimSun" w:hAnsi="SimSun" w:eastAsia="SimSun" w:cs="SimSun"/>
          <w:color w:val="000000"/>
          <w:kern w:val="0"/>
          <w:szCs w:val="21"/>
        </w:rPr>
        <w:t>。</w:t>
      </w:r>
      <w:r>
        <w:rPr>
          <w:rFonts w:hint="eastAsia" w:ascii="SimSun" w:hAnsi="SimSun" w:eastAsia="SimSun" w:cs="SimSun"/>
          <w:color w:val="000000"/>
          <w:kern w:val="0"/>
          <w:szCs w:val="21"/>
          <w:lang w:eastAsia="zh-Hans"/>
        </w:rPr>
        <w:t>采用探究式和提问式教学方式，</w:t>
      </w:r>
      <w:r>
        <w:rPr>
          <w:rFonts w:ascii="SimSun" w:hAnsi="SimSun" w:eastAsia="SimSun" w:cs="SimSun"/>
          <w:color w:val="000000"/>
          <w:kern w:val="0"/>
          <w:szCs w:val="21"/>
        </w:rPr>
        <w:t>通过学生陈述、研讨与辩论，教师</w:t>
      </w:r>
      <w:r>
        <w:rPr>
          <w:rFonts w:hint="eastAsia" w:ascii="SimSun" w:hAnsi="SimSun" w:eastAsia="SimSun" w:cs="SimSun"/>
          <w:color w:val="000000"/>
          <w:kern w:val="0"/>
          <w:szCs w:val="21"/>
          <w:lang w:eastAsia="zh-Hans"/>
        </w:rPr>
        <w:t>提问</w:t>
      </w:r>
      <w:r>
        <w:rPr>
          <w:rFonts w:ascii="SimSun" w:hAnsi="SimSun" w:eastAsia="SimSun" w:cs="SimSun"/>
          <w:color w:val="000000"/>
          <w:kern w:val="0"/>
          <w:szCs w:val="21"/>
        </w:rPr>
        <w:t>、点评的方式，</w:t>
      </w:r>
      <w:r>
        <w:rPr>
          <w:rFonts w:hint="eastAsia" w:ascii="SimSun" w:hAnsi="SimSun" w:eastAsia="SimSun" w:cs="SimSun"/>
          <w:color w:val="000000"/>
          <w:kern w:val="0"/>
          <w:szCs w:val="21"/>
          <w:lang w:eastAsia="zh-Hans"/>
        </w:rPr>
        <w:t>引导</w:t>
      </w:r>
      <w:r>
        <w:rPr>
          <w:rFonts w:ascii="SimSun" w:hAnsi="SimSun" w:eastAsia="SimSun" w:cs="SimSun"/>
          <w:color w:val="000000"/>
          <w:kern w:val="0"/>
          <w:szCs w:val="21"/>
        </w:rPr>
        <w:t>学生</w:t>
      </w:r>
      <w:r>
        <w:rPr>
          <w:rFonts w:hint="eastAsia" w:ascii="SimSun" w:hAnsi="SimSun" w:eastAsia="SimSun" w:cs="SimSun"/>
          <w:color w:val="000000"/>
          <w:kern w:val="0"/>
          <w:szCs w:val="21"/>
          <w:lang w:eastAsia="zh-Hans"/>
        </w:rPr>
        <w:t>对历史建筑的价值进行多层次的思考</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作业7</w:t>
      </w:r>
      <w:r>
        <w:rPr>
          <w:rFonts w:ascii="SimSun" w:hAnsi="SimSun" w:eastAsia="SimSun" w:cs="TimesNewRomanPSMT"/>
          <w:color w:val="000000"/>
          <w:kern w:val="0"/>
          <w:szCs w:val="21"/>
        </w:rPr>
        <w:t>:</w:t>
      </w:r>
      <w:r>
        <w:rPr>
          <w:rFonts w:hint="eastAsia" w:ascii="SimSun" w:hAnsi="SimSun" w:eastAsia="SimSun" w:cs="TimesNewRomanPSMT"/>
          <w:color w:val="000000"/>
          <w:kern w:val="0"/>
          <w:szCs w:val="21"/>
          <w:lang w:eastAsia="zh-Hans"/>
        </w:rPr>
        <w:t>现状分析与</w:t>
      </w:r>
      <w:r>
        <w:rPr>
          <w:rFonts w:ascii="SimSun" w:hAnsi="SimSun" w:eastAsia="SimSun" w:cs="TimesNewRomanPSMT"/>
          <w:color w:val="000000"/>
          <w:kern w:val="0"/>
          <w:szCs w:val="21"/>
        </w:rPr>
        <w:t>价值评估报告（word）。</w:t>
      </w:r>
    </w:p>
    <w:p>
      <w:pPr>
        <w:widowControl/>
        <w:spacing w:before="156" w:beforeLines="50" w:after="156" w:afterLines="50"/>
        <w:ind w:firstLine="386"/>
        <w:jc w:val="left"/>
        <w:rPr>
          <w:rFonts w:ascii="SimSun" w:hAnsi="SimSun" w:eastAsia="SimSun"/>
          <w:szCs w:val="21"/>
        </w:rPr>
      </w:pPr>
      <w:r>
        <w:rPr>
          <w:rFonts w:hint="eastAsia" w:ascii="SimSun" w:hAnsi="SimSun" w:eastAsia="SimSun" w:cs="TimesNewRomanPSMT"/>
          <w:color w:val="000000"/>
          <w:kern w:val="0"/>
          <w:szCs w:val="21"/>
        </w:rPr>
        <w:t>作业8</w:t>
      </w:r>
      <w:r>
        <w:rPr>
          <w:rFonts w:ascii="SimSun" w:hAnsi="SimSun" w:eastAsia="SimSun" w:cs="TimesNewRomanPSMT"/>
          <w:color w:val="000000"/>
          <w:kern w:val="0"/>
          <w:szCs w:val="21"/>
        </w:rPr>
        <w:t>:</w:t>
      </w:r>
      <w:r>
        <w:rPr>
          <w:rFonts w:ascii="SimSun" w:hAnsi="SimSun" w:eastAsia="SimSun"/>
          <w:szCs w:val="21"/>
        </w:rPr>
        <w:t xml:space="preserve"> 保护</w:t>
      </w:r>
      <w:r>
        <w:rPr>
          <w:rFonts w:hint="eastAsia" w:ascii="SimSun" w:hAnsi="SimSun" w:eastAsia="SimSun"/>
          <w:szCs w:val="21"/>
        </w:rPr>
        <w:t>设计</w:t>
      </w:r>
      <w:r>
        <w:rPr>
          <w:rFonts w:ascii="SimSun" w:hAnsi="SimSun" w:eastAsia="SimSun"/>
          <w:szCs w:val="21"/>
        </w:rPr>
        <w:t>保护</w:t>
      </w:r>
      <w:r>
        <w:rPr>
          <w:rFonts w:hint="eastAsia" w:ascii="SimSun" w:hAnsi="SimSun" w:eastAsia="SimSun"/>
          <w:szCs w:val="21"/>
        </w:rPr>
        <w:t>理念与设计概念（p</w:t>
      </w:r>
      <w:r>
        <w:rPr>
          <w:rFonts w:ascii="SimSun" w:hAnsi="SimSun" w:eastAsia="SimSun"/>
          <w:szCs w:val="21"/>
        </w:rPr>
        <w:t>pt</w:t>
      </w:r>
      <w:r>
        <w:rPr>
          <w:rFonts w:hint="eastAsia" w:ascii="SimSun" w:hAnsi="SimSun" w:eastAsia="SimSun"/>
          <w:szCs w:val="21"/>
        </w:rPr>
        <w:t>）。</w:t>
      </w:r>
    </w:p>
    <w:p>
      <w:pPr>
        <w:widowControl/>
        <w:spacing w:before="156" w:beforeLines="50" w:after="156" w:afterLines="50"/>
        <w:ind w:firstLine="420"/>
        <w:jc w:val="left"/>
        <w:rPr>
          <w:rFonts w:ascii="SimSun" w:hAnsi="SimSun" w:eastAsia="SimSun" w:cs="SimSun"/>
          <w:color w:val="000000"/>
          <w:kern w:val="0"/>
          <w:szCs w:val="21"/>
        </w:rPr>
      </w:pPr>
      <w:r>
        <w:rPr>
          <w:rFonts w:hint="eastAsia" w:ascii="SimHei" w:hAnsi="SimHei" w:eastAsia="SimHei" w:cs="Times New Roman"/>
          <w:b/>
          <w:sz w:val="24"/>
          <w:szCs w:val="24"/>
          <w:lang w:eastAsia="zh-Hans"/>
        </w:rPr>
        <w:t>模块三：保护与修景设计（</w:t>
      </w:r>
      <w:r>
        <w:rPr>
          <w:rFonts w:ascii="SimHei" w:hAnsi="SimHei" w:eastAsia="SimHei" w:cs="Times New Roman"/>
          <w:b/>
          <w:sz w:val="24"/>
          <w:szCs w:val="24"/>
          <w:lang w:eastAsia="zh-Hans"/>
        </w:rPr>
        <w:t>5-8</w:t>
      </w:r>
      <w:r>
        <w:rPr>
          <w:rFonts w:hint="eastAsia" w:ascii="SimHei" w:hAnsi="SimHei" w:eastAsia="SimHei" w:cs="Times New Roman"/>
          <w:b/>
          <w:sz w:val="24"/>
          <w:szCs w:val="24"/>
          <w:lang w:eastAsia="zh-Hans"/>
        </w:rPr>
        <w:t>周）</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1</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基于</w:t>
      </w:r>
      <w:r>
        <w:rPr>
          <w:rFonts w:ascii="SimSun" w:hAnsi="SimSun" w:eastAsia="SimSun" w:cs="SimSun"/>
          <w:color w:val="000000"/>
          <w:kern w:val="0"/>
          <w:szCs w:val="21"/>
        </w:rPr>
        <w:t>现场调研、</w:t>
      </w:r>
      <w:r>
        <w:rPr>
          <w:rFonts w:hint="eastAsia" w:ascii="SimSun" w:hAnsi="SimSun" w:eastAsia="SimSun" w:cs="SimSun"/>
          <w:color w:val="000000"/>
          <w:kern w:val="0"/>
          <w:szCs w:val="21"/>
          <w:lang w:eastAsia="zh-Hans"/>
        </w:rPr>
        <w:t>基础研究、</w:t>
      </w:r>
      <w:r>
        <w:rPr>
          <w:rFonts w:ascii="SimSun" w:hAnsi="SimSun" w:eastAsia="SimSun" w:cs="SimSun"/>
          <w:color w:val="000000"/>
          <w:kern w:val="0"/>
          <w:szCs w:val="21"/>
        </w:rPr>
        <w:t>价值评估提出基本设计概念。</w:t>
      </w:r>
      <w:r>
        <w:rPr>
          <w:rFonts w:hint="eastAsia" w:ascii="SimSun" w:hAnsi="SimSun" w:eastAsia="SimSun" w:cs="SimSun"/>
          <w:color w:val="000000"/>
          <w:kern w:val="0"/>
          <w:szCs w:val="21"/>
          <w:lang w:eastAsia="zh-Hans"/>
        </w:rPr>
        <w:t>理解园林的不同组成元素（山石、水体、铺地、植被、建筑等）的主要形态特征，以及不同元素之间的空间关系。明确和完善设计的逻辑性，对重点技术环节进行深化设计，完成主要空间节点的设计。</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lang w:eastAsia="zh-Hans"/>
        </w:rPr>
        <w:t>如何结合前期历史研究让学生认识到历史环境是由不同时间点的营造活动层叠而成，使学生体会到历史环境在时间维度的复杂性；对园林的特征要素及构成关系进行研究，明确不同要素所承载的历史信息的价值，从而制定有层次的保护方案；查阅和学习园林营造和修缮技术，进行恰当的技术选择。</w:t>
      </w: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3.</w:t>
      </w:r>
      <w:r>
        <w:rPr>
          <w:rFonts w:hint="eastAsia" w:ascii="SimSun" w:hAnsi="SimSun" w:eastAsia="SimSun" w:cs="SimSun"/>
          <w:color w:val="000000"/>
          <w:kern w:val="0"/>
          <w:szCs w:val="21"/>
        </w:rPr>
        <w:t>教学内容</w:t>
      </w:r>
    </w:p>
    <w:tbl>
      <w:tblPr>
        <w:tblStyle w:val="6"/>
        <w:tblpPr w:leftFromText="180" w:rightFromText="180" w:vertAnchor="text" w:horzAnchor="margin" w:tblpXSpec="center" w:tblpY="78"/>
        <w:tblW w:w="7797" w:type="dxa"/>
        <w:tblInd w:w="0" w:type="dxa"/>
        <w:tblLayout w:type="fixed"/>
        <w:tblCellMar>
          <w:top w:w="0" w:type="dxa"/>
          <w:left w:w="108" w:type="dxa"/>
          <w:bottom w:w="0" w:type="dxa"/>
          <w:right w:w="108" w:type="dxa"/>
        </w:tblCellMar>
      </w:tblPr>
      <w:tblGrid>
        <w:gridCol w:w="425"/>
        <w:gridCol w:w="1559"/>
        <w:gridCol w:w="709"/>
        <w:gridCol w:w="5104"/>
      </w:tblGrid>
      <w:tr>
        <w:trPr>
          <w:trHeight w:val="840" w:hRule="atLeast"/>
        </w:trPr>
        <w:tc>
          <w:tcPr>
            <w:tcW w:w="425" w:type="dxa"/>
            <w:tcBorders>
              <w:top w:val="single" w:color="auto" w:sz="8" w:space="0"/>
              <w:left w:val="single" w:color="auto" w:sz="8" w:space="0"/>
              <w:bottom w:val="single" w:color="auto" w:sz="4" w:space="0"/>
              <w:right w:val="single" w:color="auto" w:sz="4" w:space="0"/>
            </w:tcBorders>
            <w:shd w:val="clear" w:color="000000" w:fill="C0C0C0"/>
            <w:vAlign w:val="center"/>
          </w:tcPr>
          <w:p>
            <w:pPr>
              <w:widowControl/>
              <w:jc w:val="left"/>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周次</w:t>
            </w:r>
          </w:p>
        </w:tc>
        <w:tc>
          <w:tcPr>
            <w:tcW w:w="1559"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 学 内 容</w:t>
            </w:r>
          </w:p>
        </w:tc>
        <w:tc>
          <w:tcPr>
            <w:tcW w:w="709" w:type="dxa"/>
            <w:tcBorders>
              <w:top w:val="single" w:color="auto" w:sz="8" w:space="0"/>
              <w:left w:val="nil"/>
              <w:bottom w:val="single" w:color="auto" w:sz="4" w:space="0"/>
              <w:right w:val="single" w:color="auto" w:sz="4" w:space="0"/>
            </w:tcBorders>
            <w:shd w:val="clear" w:color="000000" w:fill="C0C0C0"/>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教时分配</w:t>
            </w:r>
          </w:p>
        </w:tc>
        <w:tc>
          <w:tcPr>
            <w:tcW w:w="5104" w:type="dxa"/>
            <w:tcBorders>
              <w:top w:val="single" w:color="auto" w:sz="8" w:space="0"/>
              <w:left w:val="nil"/>
              <w:bottom w:val="single" w:color="auto" w:sz="4" w:space="0"/>
              <w:right w:val="single" w:color="auto" w:sz="4" w:space="0"/>
            </w:tcBorders>
            <w:shd w:val="clear" w:color="000000" w:fill="C0C0C0"/>
            <w:noWrap/>
            <w:vAlign w:val="center"/>
          </w:tcPr>
          <w:p>
            <w:pPr>
              <w:widowControl/>
              <w:jc w:val="center"/>
              <w:rPr>
                <w:rFonts w:ascii="楷体_GB2312" w:hAnsi="SimSun" w:eastAsia="楷体_GB2312" w:cs="SimSun"/>
                <w:b/>
                <w:bCs/>
                <w:kern w:val="0"/>
                <w:sz w:val="22"/>
                <w:szCs w:val="28"/>
              </w:rPr>
            </w:pPr>
            <w:r>
              <w:rPr>
                <w:rFonts w:hint="eastAsia" w:ascii="楷体_GB2312" w:hAnsi="SimSun" w:eastAsia="楷体_GB2312" w:cs="SimSun"/>
                <w:b/>
                <w:bCs/>
                <w:kern w:val="0"/>
                <w:sz w:val="22"/>
                <w:szCs w:val="28"/>
              </w:rPr>
              <w:t>详细说明</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5</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保护与</w:t>
            </w:r>
            <w:r>
              <w:rPr>
                <w:rFonts w:hint="eastAsia" w:ascii="SimSun" w:hAnsi="SimSun" w:eastAsia="SimSun" w:cs="SimSun"/>
                <w:color w:val="000000"/>
                <w:kern w:val="0"/>
                <w:szCs w:val="21"/>
                <w:lang w:eastAsia="zh-Hans"/>
              </w:rPr>
              <w:t>修景设计</w:t>
            </w:r>
            <w:r>
              <w:rPr>
                <w:rFonts w:hint="eastAsia" w:ascii="SimSun" w:hAnsi="SimSun" w:eastAsia="SimSun" w:cs="SimSun"/>
                <w:color w:val="000000"/>
                <w:kern w:val="0"/>
                <w:szCs w:val="21"/>
              </w:rPr>
              <w:t xml:space="preserve">概念 </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2课时授课）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（1）保护原则与基本概念；</w:t>
            </w:r>
          </w:p>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2</w:t>
            </w:r>
            <w:r>
              <w:rPr>
                <w:rFonts w:hint="eastAsia" w:ascii="SimSun" w:hAnsi="SimSun" w:eastAsia="SimSun" w:cs="SimSun"/>
                <w:color w:val="000000"/>
                <w:kern w:val="0"/>
                <w:szCs w:val="21"/>
                <w:lang w:eastAsia="zh-Hans"/>
              </w:rPr>
              <w:t>）有助于概念表达的分析草图。</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6</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历史格局复原设计</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（2）</w:t>
            </w:r>
            <w:r>
              <w:rPr>
                <w:rFonts w:hint="eastAsia" w:ascii="SimSun" w:hAnsi="SimSun" w:eastAsia="SimSun" w:cs="SimSun"/>
                <w:color w:val="000000"/>
                <w:kern w:val="0"/>
                <w:szCs w:val="21"/>
                <w:lang w:eastAsia="zh-Hans"/>
              </w:rPr>
              <w:t>历史环境</w:t>
            </w:r>
            <w:r>
              <w:rPr>
                <w:rFonts w:hint="eastAsia" w:ascii="SimSun" w:hAnsi="SimSun" w:eastAsia="SimSun" w:cs="SimSun"/>
                <w:color w:val="000000"/>
                <w:kern w:val="0"/>
                <w:szCs w:val="21"/>
              </w:rPr>
              <w:t>的总平、平面与剖面图纸；</w:t>
            </w:r>
          </w:p>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）主要建筑的平、立、剖面图纸；</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（3）分析图与三维表达、模型照片；</w:t>
            </w:r>
          </w:p>
          <w:p>
            <w:pPr>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4</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rPr>
              <w:t>分析图（交通、功能、概念、过程、空间等等）</w:t>
            </w:r>
            <w:r>
              <w:rPr>
                <w:rFonts w:hint="eastAsia" w:ascii="SimSun" w:hAnsi="SimSun" w:eastAsia="SimSun" w:cs="SimSun"/>
                <w:color w:val="000000"/>
                <w:kern w:val="0"/>
                <w:szCs w:val="21"/>
                <w:lang w:eastAsia="zh-Hans"/>
              </w:rPr>
              <w:t>。</w:t>
            </w:r>
          </w:p>
        </w:tc>
      </w:tr>
      <w:tr>
        <w:trPr>
          <w:trHeight w:val="600" w:hRule="atLeast"/>
        </w:trPr>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7</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保护与修景设计深化</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r>
              <w:rPr>
                <w:rFonts w:hint="eastAsia" w:ascii="SimSun" w:hAnsi="SimSun" w:eastAsia="SimSun" w:cs="SimSun"/>
                <w:color w:val="000000"/>
                <w:kern w:val="0"/>
                <w:szCs w:val="21"/>
              </w:rPr>
              <w:t>（</w:t>
            </w:r>
            <w:r>
              <w:rPr>
                <w:rFonts w:ascii="SimSun" w:hAnsi="SimSun" w:eastAsia="SimSun" w:cs="SimSun"/>
                <w:color w:val="000000"/>
                <w:kern w:val="0"/>
                <w:szCs w:val="21"/>
              </w:rPr>
              <w:t>2课时授课）</w:t>
            </w:r>
          </w:p>
        </w:tc>
        <w:tc>
          <w:tcPr>
            <w:tcW w:w="5104" w:type="dxa"/>
            <w:tcBorders>
              <w:top w:val="nil"/>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1</w:t>
            </w:r>
            <w:r>
              <w:rPr>
                <w:rFonts w:hint="eastAsia" w:ascii="SimSun" w:hAnsi="SimSun" w:eastAsia="SimSun" w:cs="SimSun"/>
                <w:color w:val="000000"/>
                <w:kern w:val="0"/>
                <w:szCs w:val="21"/>
              </w:rPr>
              <w:t>）基于设计概念的保护与再利用重点设计（图纸类型自定）；</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2</w:t>
            </w:r>
            <w:r>
              <w:rPr>
                <w:rFonts w:hint="eastAsia" w:ascii="SimSun" w:hAnsi="SimSun" w:eastAsia="SimSun" w:cs="SimSun"/>
                <w:color w:val="000000"/>
                <w:kern w:val="0"/>
                <w:szCs w:val="21"/>
              </w:rPr>
              <w:t>）基于设计概念的局部空间重点设计（平面、室内展开立面、渲染）；</w:t>
            </w:r>
          </w:p>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w:t>
            </w:r>
            <w:r>
              <w:rPr>
                <w:rFonts w:ascii="SimSun" w:hAnsi="SimSun" w:eastAsia="SimSun" w:cs="SimSun"/>
                <w:color w:val="000000"/>
                <w:kern w:val="0"/>
                <w:szCs w:val="21"/>
                <w:lang w:eastAsia="zh-Hans"/>
              </w:rPr>
              <w:t>3</w:t>
            </w:r>
            <w:r>
              <w:rPr>
                <w:rFonts w:hint="eastAsia" w:ascii="SimSun" w:hAnsi="SimSun" w:eastAsia="SimSun" w:cs="SimSun"/>
                <w:color w:val="000000"/>
                <w:kern w:val="0"/>
                <w:szCs w:val="21"/>
                <w:lang w:eastAsia="zh-Hans"/>
              </w:rPr>
              <w:t>）针对不同构成元素的修缮技术选择；</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3</w:t>
            </w:r>
            <w:r>
              <w:rPr>
                <w:rFonts w:hint="eastAsia" w:ascii="SimSun" w:hAnsi="SimSun" w:eastAsia="SimSun" w:cs="SimSun"/>
                <w:color w:val="000000"/>
                <w:kern w:val="0"/>
                <w:szCs w:val="21"/>
              </w:rPr>
              <w:t>）保护与再利用的重点设计；</w:t>
            </w:r>
          </w:p>
          <w:p>
            <w:pPr>
              <w:rPr>
                <w:rFonts w:ascii="SimSun" w:hAnsi="SimSun" w:eastAsia="SimSun" w:cs="SimSun"/>
                <w:color w:val="000000"/>
                <w:kern w:val="0"/>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4</w:t>
            </w:r>
            <w:r>
              <w:rPr>
                <w:rFonts w:hint="eastAsia" w:ascii="SimSun" w:hAnsi="SimSun" w:eastAsia="SimSun" w:cs="SimSun"/>
                <w:color w:val="000000"/>
                <w:kern w:val="0"/>
                <w:szCs w:val="21"/>
              </w:rPr>
              <w:t>）局部空间的重点设计。</w:t>
            </w:r>
          </w:p>
        </w:tc>
      </w:tr>
      <w:tr>
        <w:trPr>
          <w:trHeight w:val="600" w:hRule="atLeast"/>
        </w:trPr>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8</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lang w:eastAsia="zh-Hans"/>
              </w:rPr>
            </w:pPr>
            <w:r>
              <w:rPr>
                <w:rFonts w:hint="eastAsia" w:ascii="SimSun" w:hAnsi="SimSun" w:eastAsia="SimSun" w:cs="SimSun"/>
                <w:color w:val="000000"/>
                <w:kern w:val="0"/>
                <w:szCs w:val="21"/>
                <w:lang w:eastAsia="zh-Hans"/>
              </w:rPr>
              <w:t>设计表达</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SimSun" w:hAnsi="SimSun" w:eastAsia="SimSun" w:cs="SimSun"/>
                <w:color w:val="000000"/>
                <w:kern w:val="0"/>
                <w:szCs w:val="21"/>
              </w:rPr>
            </w:pPr>
            <w:r>
              <w:rPr>
                <w:rFonts w:ascii="SimSun" w:hAnsi="SimSun" w:eastAsia="SimSun" w:cs="SimSun"/>
                <w:color w:val="000000"/>
                <w:kern w:val="0"/>
                <w:szCs w:val="21"/>
              </w:rPr>
              <w:t>4</w:t>
            </w:r>
          </w:p>
        </w:tc>
        <w:tc>
          <w:tcPr>
            <w:tcW w:w="5104" w:type="dxa"/>
            <w:tcBorders>
              <w:top w:val="single" w:color="auto" w:sz="4" w:space="0"/>
              <w:left w:val="nil"/>
              <w:bottom w:val="single" w:color="auto" w:sz="4" w:space="0"/>
              <w:right w:val="single" w:color="auto" w:sz="4" w:space="0"/>
            </w:tcBorders>
            <w:shd w:val="clear" w:color="auto" w:fill="auto"/>
            <w:vAlign w:val="center"/>
          </w:tcPr>
          <w:p>
            <w:pPr>
              <w:rPr>
                <w:rFonts w:ascii="SimSun" w:hAnsi="SimSun" w:eastAsia="SimSun" w:cs="SimSun"/>
                <w:b/>
                <w:bCs/>
                <w:color w:val="000000"/>
                <w:kern w:val="0"/>
                <w:szCs w:val="21"/>
                <w:lang w:eastAsia="zh-Hans"/>
              </w:rPr>
            </w:pPr>
            <w:r>
              <w:rPr>
                <w:rFonts w:hint="eastAsia" w:ascii="SimSun" w:hAnsi="SimSun" w:eastAsia="SimSun" w:cs="SimSun"/>
                <w:color w:val="000000"/>
                <w:kern w:val="0"/>
                <w:szCs w:val="21"/>
                <w:lang w:eastAsia="zh-Hans"/>
              </w:rPr>
              <w:t>正图排版设计</w:t>
            </w:r>
          </w:p>
        </w:tc>
      </w:tr>
    </w:tbl>
    <w:p>
      <w:pPr>
        <w:widowControl/>
        <w:spacing w:before="156" w:beforeLines="50" w:after="156" w:afterLines="50"/>
        <w:jc w:val="left"/>
        <w:rPr>
          <w:rFonts w:ascii="SimSun" w:hAnsi="SimSun" w:eastAsia="SimSun" w:cs="TimesNewRomanPSMT"/>
          <w:color w:val="000000"/>
          <w:kern w:val="0"/>
          <w:szCs w:val="21"/>
        </w:rPr>
      </w:pPr>
    </w:p>
    <w:p>
      <w:pPr>
        <w:widowControl/>
        <w:spacing w:before="156" w:beforeLines="50" w:after="156" w:afterLines="50"/>
        <w:ind w:firstLine="420"/>
        <w:jc w:val="left"/>
        <w:rPr>
          <w:rFonts w:ascii="SimSun" w:hAnsi="SimSun" w:eastAsia="SimSun" w:cs="SimSun"/>
          <w:color w:val="000000"/>
          <w:kern w:val="0"/>
          <w:szCs w:val="21"/>
        </w:rPr>
      </w:pPr>
      <w:r>
        <w:rPr>
          <w:rFonts w:ascii="SimSun" w:hAnsi="SimSun" w:eastAsia="SimSun" w:cs="SimSun"/>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lang w:eastAsia="zh-Hans"/>
        </w:rPr>
      </w:pPr>
      <w:r>
        <w:rPr>
          <w:rFonts w:ascii="SimSun" w:hAnsi="SimSun" w:eastAsia="SimSun" w:cs="SimSun"/>
          <w:color w:val="000000"/>
          <w:kern w:val="0"/>
          <w:szCs w:val="21"/>
        </w:rPr>
        <w:t>采用课堂讨论</w:t>
      </w:r>
      <w:r>
        <w:rPr>
          <w:rFonts w:hint="eastAsia" w:ascii="SimSun" w:hAnsi="SimSun" w:eastAsia="SimSun" w:cs="SimSun"/>
          <w:color w:val="000000"/>
          <w:kern w:val="0"/>
          <w:szCs w:val="21"/>
          <w:lang w:eastAsia="zh-Hans"/>
        </w:rPr>
        <w:t>、定期汇报、</w:t>
      </w:r>
      <w:r>
        <w:rPr>
          <w:rFonts w:ascii="SimSun" w:hAnsi="SimSun" w:eastAsia="SimSun" w:cs="SimSun"/>
          <w:color w:val="000000"/>
          <w:kern w:val="0"/>
          <w:szCs w:val="21"/>
        </w:rPr>
        <w:t>教师一对一辅导</w:t>
      </w:r>
      <w:r>
        <w:rPr>
          <w:rFonts w:hint="eastAsia" w:ascii="SimSun" w:hAnsi="SimSun" w:eastAsia="SimSun" w:cs="SimSun"/>
          <w:color w:val="000000"/>
          <w:kern w:val="0"/>
          <w:szCs w:val="21"/>
          <w:lang w:eastAsia="zh-Hans"/>
        </w:rPr>
        <w:t>的方式。通过同学的讨论相互指出不足，激发创造灵感，老师</w:t>
      </w:r>
      <w:r>
        <w:rPr>
          <w:rFonts w:ascii="SimSun" w:hAnsi="SimSun" w:eastAsia="SimSun" w:cs="SimSun"/>
          <w:color w:val="000000"/>
          <w:kern w:val="0"/>
          <w:szCs w:val="21"/>
        </w:rPr>
        <w:t>帮助同学确立设计构思，</w:t>
      </w:r>
      <w:r>
        <w:rPr>
          <w:rFonts w:hint="eastAsia" w:ascii="SimSun" w:hAnsi="SimSun" w:eastAsia="SimSun" w:cs="SimSun"/>
          <w:color w:val="000000"/>
          <w:kern w:val="0"/>
          <w:szCs w:val="21"/>
          <w:lang w:eastAsia="zh-Hans"/>
        </w:rPr>
        <w:t>并纠正设计思路，帮助同学建立起基础研究与保护与修景设计方案的逻辑联系。</w:t>
      </w:r>
    </w:p>
    <w:p>
      <w:pPr>
        <w:widowControl/>
        <w:numPr>
          <w:ilvl w:val="0"/>
          <w:numId w:val="3"/>
        </w:numPr>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教学评价</w:t>
      </w:r>
    </w:p>
    <w:p>
      <w:pPr>
        <w:widowControl/>
        <w:spacing w:before="156" w:beforeLines="50" w:after="156" w:afterLines="50"/>
        <w:ind w:firstLine="420"/>
        <w:jc w:val="left"/>
        <w:rPr>
          <w:rFonts w:ascii="SimSun" w:hAnsi="SimSun" w:eastAsia="SimSun" w:cs="TimesNewRomanPSMT"/>
          <w:color w:val="000000"/>
          <w:kern w:val="0"/>
          <w:szCs w:val="21"/>
        </w:rPr>
      </w:pPr>
      <w:r>
        <w:rPr>
          <w:rFonts w:ascii="SimSun" w:hAnsi="SimSun" w:eastAsia="SimSun" w:cs="TimesNewRomanPSMT"/>
          <w:color w:val="000000"/>
          <w:kern w:val="0"/>
          <w:szCs w:val="21"/>
        </w:rPr>
        <w:t>每组</w:t>
      </w: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hint="eastAsia" w:ascii="SimSun" w:hAnsi="SimSun" w:eastAsia="SimSun" w:cs="TimesNewRomanPSMT"/>
          <w:color w:val="000000"/>
          <w:kern w:val="0"/>
          <w:szCs w:val="21"/>
        </w:rPr>
        <w:t>作业9</w:t>
      </w:r>
      <w:r>
        <w:rPr>
          <w:rFonts w:ascii="SimSun" w:hAnsi="SimSun" w:eastAsia="SimSun" w:cs="TimesNewRomanPSMT"/>
          <w:color w:val="000000"/>
          <w:kern w:val="0"/>
          <w:szCs w:val="21"/>
        </w:rPr>
        <w:t>:</w:t>
      </w:r>
      <w:r>
        <w:rPr>
          <w:rFonts w:ascii="SimSun" w:hAnsi="SimSun" w:eastAsia="SimSun"/>
          <w:szCs w:val="21"/>
        </w:rPr>
        <w:t xml:space="preserve"> 设计概念与初步方案</w:t>
      </w:r>
      <w:r>
        <w:rPr>
          <w:rFonts w:hint="eastAsia" w:ascii="SimSun" w:hAnsi="SimSun" w:eastAsia="SimSun"/>
          <w:szCs w:val="21"/>
        </w:rPr>
        <w:t>（</w:t>
      </w:r>
      <w:r>
        <w:rPr>
          <w:rFonts w:ascii="SimSun" w:hAnsi="SimSun" w:eastAsia="SimSun"/>
          <w:szCs w:val="21"/>
        </w:rPr>
        <w:t>ppt</w:t>
      </w:r>
      <w:r>
        <w:rPr>
          <w:rFonts w:hint="eastAsia" w:ascii="SimSun" w:hAnsi="SimSun" w:eastAsia="SimSun"/>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作业10:</w:t>
      </w:r>
      <w:r>
        <w:rPr>
          <w:rFonts w:hint="eastAsia" w:ascii="SimSun" w:hAnsi="SimSun" w:eastAsia="SimSun"/>
          <w:szCs w:val="21"/>
        </w:rPr>
        <w:t xml:space="preserve"> </w:t>
      </w:r>
      <w:r>
        <w:rPr>
          <w:rFonts w:ascii="SimSun" w:hAnsi="SimSun" w:eastAsia="SimSun" w:cs="TimesNewRomanPSMT"/>
          <w:color w:val="000000"/>
          <w:kern w:val="0"/>
          <w:szCs w:val="21"/>
        </w:rPr>
        <w:t>一草方案（ppt）。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作业11:</w:t>
      </w:r>
      <w:r>
        <w:rPr>
          <w:rFonts w:hint="eastAsia" w:ascii="SimSun" w:hAnsi="SimSun" w:eastAsia="SimSun"/>
          <w:szCs w:val="21"/>
        </w:rPr>
        <w:t xml:space="preserve"> </w:t>
      </w:r>
      <w:r>
        <w:rPr>
          <w:rFonts w:ascii="SimSun" w:hAnsi="SimSun" w:eastAsia="SimSun" w:cs="TimesNewRomanPSMT"/>
          <w:color w:val="000000"/>
          <w:kern w:val="0"/>
          <w:szCs w:val="21"/>
        </w:rPr>
        <w:t>二草方案（ppt）。</w:t>
      </w:r>
    </w:p>
    <w:p>
      <w:pPr>
        <w:widowControl/>
        <w:spacing w:before="156" w:beforeLines="50" w:after="156" w:afterLines="50"/>
        <w:ind w:firstLine="42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作业12:</w:t>
      </w:r>
      <w:r>
        <w:rPr>
          <w:rFonts w:hint="eastAsia" w:ascii="SimSun" w:hAnsi="SimSun" w:eastAsia="SimSun"/>
          <w:szCs w:val="21"/>
        </w:rPr>
        <w:t xml:space="preserve"> </w:t>
      </w:r>
      <w:r>
        <w:rPr>
          <w:rFonts w:ascii="SimSun" w:hAnsi="SimSun" w:eastAsia="SimSun" w:cs="TimesNewRomanPSMT"/>
          <w:color w:val="000000"/>
          <w:kern w:val="0"/>
          <w:szCs w:val="21"/>
        </w:rPr>
        <w:t>正草方案（ppt）。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作业13:技术深化/效果图（ppt，1张大效果图）。</w:t>
      </w:r>
    </w:p>
    <w:p>
      <w:pPr>
        <w:widowControl/>
        <w:spacing w:before="156" w:beforeLines="50" w:after="156" w:afterLines="50"/>
        <w:ind w:firstLine="420"/>
        <w:jc w:val="left"/>
        <w:rPr>
          <w:rFonts w:ascii="SimSun" w:hAnsi="SimSun" w:eastAsia="SimSun" w:cs="TimesNewRomanPSMT"/>
          <w:color w:val="000000"/>
          <w:kern w:val="0"/>
          <w:szCs w:val="21"/>
        </w:rPr>
      </w:pPr>
      <w:r>
        <w:rPr>
          <w:rFonts w:ascii="SimSun" w:hAnsi="SimSun" w:eastAsia="SimSun" w:cs="TimesNewRomanPSMT"/>
          <w:color w:val="000000"/>
          <w:kern w:val="0"/>
          <w:szCs w:val="21"/>
        </w:rPr>
        <w:t>作业14:平面正图+排版设计小样（ppt）。</w:t>
      </w:r>
    </w:p>
    <w:p>
      <w:pPr>
        <w:widowControl/>
        <w:spacing w:before="156" w:beforeLines="50" w:after="156" w:afterLines="50"/>
        <w:ind w:firstLine="562" w:firstLineChars="200"/>
        <w:jc w:val="left"/>
      </w:pPr>
      <w:r>
        <w:rPr>
          <w:rFonts w:hint="eastAsia" w:ascii="SimHei" w:hAnsi="SimHei" w:eastAsia="SimHei"/>
          <w:b/>
          <w:sz w:val="28"/>
          <w:szCs w:val="28"/>
        </w:rPr>
        <w:t>四、学时分配</w:t>
      </w:r>
      <w:r>
        <w:rPr>
          <w:rFonts w:hint="eastAsia" w:ascii="SimSun" w:hAnsi="SimSun" w:eastAsia="SimSun"/>
          <w:szCs w:val="21"/>
        </w:rPr>
        <w:t>（四号黑体）</w:t>
      </w:r>
    </w:p>
    <w:p>
      <w:pPr>
        <w:widowControl/>
        <w:spacing w:before="156" w:beforeLines="50" w:after="156" w:afterLines="50"/>
        <w:jc w:val="center"/>
        <w:rPr>
          <w:rFonts w:ascii="SimHei" w:hAnsi="SimHei" w:eastAsia="SimHei"/>
          <w:b/>
          <w:sz w:val="24"/>
          <w:szCs w:val="24"/>
        </w:rPr>
      </w:pPr>
      <w:r>
        <w:rPr>
          <w:rFonts w:hint="eastAsia" w:ascii="SimSun" w:hAnsi="SimSun" w:eastAsia="SimSun"/>
          <w:b/>
          <w:szCs w:val="21"/>
        </w:rPr>
        <w:t>表2：各章节的具体内容和学时分配表</w:t>
      </w:r>
      <w:r>
        <w:rPr>
          <w:rFonts w:hint="eastAsia" w:ascii="SimSun" w:hAnsi="SimSun" w:eastAsia="SimSun"/>
          <w:szCs w:val="21"/>
        </w:rPr>
        <w:t>（五号宋体）</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w:t>
            </w:r>
          </w:p>
        </w:tc>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章节内容</w:t>
            </w:r>
          </w:p>
        </w:tc>
        <w:tc>
          <w:tcPr>
            <w:tcW w:w="2766" w:type="dxa"/>
            <w:vAlign w:val="center"/>
          </w:tcPr>
          <w:p>
            <w:pPr>
              <w:widowControl/>
              <w:spacing w:before="156" w:beforeLines="50" w:after="156" w:afterLines="50"/>
              <w:jc w:val="center"/>
              <w:rPr>
                <w:rFonts w:ascii="SimSun" w:hAnsi="SimSun" w:eastAsia="SimSun"/>
              </w:rPr>
            </w:pPr>
            <w:r>
              <w:rPr>
                <w:rFonts w:hint="eastAsia" w:ascii="SimSun" w:hAnsi="SimSun" w:eastAsia="SimSu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模块一</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历史研究与现状分析</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模块二</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价值分析与修景设计理念</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模块三</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保护与修景设计</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期末答辩</w:t>
            </w:r>
          </w:p>
        </w:tc>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公开评图</w:t>
            </w:r>
          </w:p>
        </w:tc>
        <w:tc>
          <w:tcPr>
            <w:tcW w:w="2766" w:type="dxa"/>
            <w:vAlign w:val="center"/>
          </w:tcPr>
          <w:p>
            <w:pPr>
              <w:widowControl/>
              <w:spacing w:before="156" w:beforeLines="50" w:after="156" w:afterLines="50"/>
              <w:jc w:val="center"/>
              <w:rPr>
                <w:rFonts w:ascii="SimSun" w:hAnsi="SimSun" w:eastAsia="SimSun"/>
              </w:rPr>
            </w:pPr>
            <w:r>
              <w:rPr>
                <w:rFonts w:ascii="SimSun" w:hAnsi="SimSun" w:eastAsia="SimSu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lang w:eastAsia="zh-Hans"/>
              </w:rPr>
            </w:pPr>
            <w:r>
              <w:rPr>
                <w:rFonts w:hint="eastAsia" w:ascii="SimSun" w:hAnsi="SimSun" w:eastAsia="SimSun"/>
                <w:lang w:eastAsia="zh-Hans"/>
              </w:rPr>
              <w:t>总计</w:t>
            </w:r>
          </w:p>
        </w:tc>
        <w:tc>
          <w:tcPr>
            <w:tcW w:w="5531" w:type="dxa"/>
            <w:gridSpan w:val="2"/>
            <w:vAlign w:val="center"/>
          </w:tcPr>
          <w:p>
            <w:pPr>
              <w:widowControl/>
              <w:spacing w:before="156" w:beforeLines="50" w:after="156" w:afterLines="50"/>
              <w:jc w:val="center"/>
              <w:rPr>
                <w:rFonts w:ascii="SimSun" w:hAnsi="SimSun" w:eastAsia="SimSun"/>
              </w:rPr>
            </w:pPr>
            <w:r>
              <w:rPr>
                <w:rFonts w:ascii="SimSun" w:hAnsi="SimSun" w:eastAsia="SimSun"/>
              </w:rPr>
              <w:t>63</w:t>
            </w:r>
          </w:p>
        </w:tc>
      </w:tr>
    </w:tbl>
    <w:p>
      <w:pPr>
        <w:widowControl/>
        <w:spacing w:before="156" w:beforeLines="50" w:after="156" w:afterLines="50"/>
        <w:ind w:firstLine="562" w:firstLineChars="200"/>
        <w:jc w:val="left"/>
      </w:pPr>
      <w:r>
        <w:rPr>
          <w:rFonts w:hint="eastAsia" w:ascii="SimHei" w:hAnsi="SimHei" w:eastAsia="SimHei"/>
          <w:b/>
          <w:sz w:val="28"/>
          <w:szCs w:val="28"/>
        </w:rPr>
        <w:t>五、教学进度</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表3：教学进度表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6"/>
        <w:gridCol w:w="764"/>
        <w:gridCol w:w="846"/>
        <w:gridCol w:w="456"/>
        <w:gridCol w:w="2545"/>
        <w:gridCol w:w="2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764"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84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2545"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2772"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1</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第1周周二</w:t>
            </w:r>
          </w:p>
        </w:tc>
        <w:tc>
          <w:tcPr>
            <w:tcW w:w="764"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模块一：</w:t>
            </w:r>
            <w:r>
              <w:rPr>
                <w:rFonts w:ascii="SimSun" w:hAnsi="SimSun" w:eastAsia="SimSun"/>
                <w:szCs w:val="21"/>
              </w:rPr>
              <w:t>历史</w:t>
            </w:r>
            <w:r>
              <w:rPr>
                <w:rFonts w:hint="eastAsia" w:ascii="SimSun" w:hAnsi="SimSun" w:eastAsia="SimSun"/>
                <w:szCs w:val="21"/>
                <w:lang w:eastAsia="zh-Hans"/>
              </w:rPr>
              <w:t>研究</w:t>
            </w:r>
            <w:r>
              <w:rPr>
                <w:rFonts w:ascii="SimSun" w:hAnsi="SimSun" w:eastAsia="SimSun"/>
                <w:szCs w:val="21"/>
              </w:rPr>
              <w:t>与现状分析</w:t>
            </w: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资料搜集、初步调研</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lang w:eastAsia="zh-Hans"/>
              </w:rPr>
              <w:t>完成分组，</w:t>
            </w:r>
            <w:r>
              <w:rPr>
                <w:rFonts w:ascii="SimSun" w:hAnsi="SimSun" w:eastAsia="SimSun"/>
                <w:szCs w:val="21"/>
              </w:rPr>
              <w:t>每组</w:t>
            </w:r>
            <w:r>
              <w:rPr>
                <w:rFonts w:hint="eastAsia" w:ascii="SimSun" w:hAnsi="SimSun" w:eastAsia="SimSun"/>
                <w:szCs w:val="21"/>
                <w:lang w:eastAsia="zh-Hans"/>
              </w:rPr>
              <w:t>制定</w:t>
            </w:r>
            <w:r>
              <w:rPr>
                <w:rFonts w:ascii="SimSun" w:hAnsi="SimSun" w:eastAsia="SimSun"/>
                <w:szCs w:val="21"/>
              </w:rPr>
              <w:t>一份阶段性资料搜集表格</w:t>
            </w:r>
          </w:p>
        </w:tc>
        <w:tc>
          <w:tcPr>
            <w:tcW w:w="2772" w:type="dxa"/>
            <w:vAlign w:val="center"/>
          </w:tcPr>
          <w:p>
            <w:pPr>
              <w:widowControl/>
              <w:jc w:val="left"/>
              <w:rPr>
                <w:rFonts w:ascii="SimSun" w:hAnsi="SimSun" w:eastAsia="SimSun"/>
                <w:szCs w:val="21"/>
              </w:rPr>
            </w:pPr>
            <w:r>
              <w:rPr>
                <w:rFonts w:hint="eastAsia" w:ascii="SimSun" w:hAnsi="SimSun" w:eastAsia="SimSun"/>
                <w:szCs w:val="21"/>
              </w:rPr>
              <w:t>（1）理论讲授1</w:t>
            </w:r>
            <w:r>
              <w:rPr>
                <w:rFonts w:ascii="SimSun" w:hAnsi="SimSun" w:eastAsia="SimSun"/>
                <w:szCs w:val="21"/>
              </w:rPr>
              <w:t>:</w:t>
            </w:r>
            <w:r>
              <w:rPr>
                <w:rFonts w:hint="eastAsia" w:ascii="SimSun" w:hAnsi="SimSun" w:eastAsia="SimSun"/>
                <w:szCs w:val="21"/>
              </w:rPr>
              <w:t>任务书。</w:t>
            </w:r>
          </w:p>
          <w:p>
            <w:pPr>
              <w:widowControl/>
              <w:jc w:val="left"/>
              <w:rPr>
                <w:rFonts w:ascii="SimSun" w:hAnsi="SimSun" w:eastAsia="SimSun"/>
                <w:szCs w:val="21"/>
                <w:lang w:eastAsia="zh-Hans"/>
              </w:rPr>
            </w:pPr>
            <w:r>
              <w:rPr>
                <w:rFonts w:hint="eastAsia" w:ascii="SimSun" w:hAnsi="SimSun" w:eastAsia="SimSun"/>
                <w:szCs w:val="21"/>
              </w:rPr>
              <w:t>（2）理论讲授2</w:t>
            </w:r>
            <w:r>
              <w:rPr>
                <w:rFonts w:ascii="SimSun" w:hAnsi="SimSun" w:eastAsia="SimSun"/>
                <w:szCs w:val="21"/>
              </w:rPr>
              <w:t>:</w:t>
            </w:r>
            <w:r>
              <w:rPr>
                <w:rFonts w:hint="eastAsia" w:ascii="SimSun" w:hAnsi="SimSun" w:eastAsia="SimSun"/>
                <w:szCs w:val="21"/>
                <w:lang w:eastAsia="zh-Hans"/>
              </w:rPr>
              <w:t>测绘方法</w:t>
            </w:r>
          </w:p>
          <w:p>
            <w:pPr>
              <w:widowControl/>
              <w:jc w:val="left"/>
              <w:rPr>
                <w:rFonts w:ascii="SimSun" w:hAnsi="SimSun" w:eastAsia="SimSun"/>
                <w:szCs w:val="21"/>
              </w:rPr>
            </w:pPr>
            <w:r>
              <w:rPr>
                <w:rFonts w:hint="eastAsia" w:ascii="SimSun" w:hAnsi="SimSun" w:eastAsia="SimSun"/>
                <w:szCs w:val="21"/>
                <w:lang w:eastAsia="zh-Hans"/>
              </w:rPr>
              <w:t>（</w:t>
            </w:r>
            <w:r>
              <w:rPr>
                <w:rFonts w:ascii="SimSun" w:hAnsi="SimSun" w:eastAsia="SimSun"/>
                <w:szCs w:val="21"/>
                <w:lang w:eastAsia="zh-Hans"/>
              </w:rPr>
              <w:t>3</w:t>
            </w:r>
            <w:r>
              <w:rPr>
                <w:rFonts w:hint="eastAsia" w:ascii="SimSun" w:hAnsi="SimSun" w:eastAsia="SimSun"/>
                <w:szCs w:val="21"/>
                <w:lang w:eastAsia="zh-Hans"/>
              </w:rPr>
              <w:t>）文献及图像资</w:t>
            </w:r>
            <w:r>
              <w:rPr>
                <w:rFonts w:hint="eastAsia" w:ascii="SimSun" w:hAnsi="SimSun" w:eastAsia="SimSun"/>
                <w:szCs w:val="21"/>
              </w:rPr>
              <w:t>料搜集方法。</w:t>
            </w:r>
          </w:p>
          <w:p>
            <w:pPr>
              <w:widowControl/>
              <w:jc w:val="left"/>
              <w:rPr>
                <w:rFonts w:ascii="SimSun" w:hAnsi="SimSun" w:eastAsia="SimSun"/>
                <w:szCs w:val="21"/>
              </w:rPr>
            </w:pPr>
            <w:r>
              <w:rPr>
                <w:rFonts w:hint="eastAsia" w:ascii="SimSun" w:hAnsi="SimSun" w:eastAsia="SimSun"/>
                <w:szCs w:val="21"/>
              </w:rPr>
              <w:t>（4）</w:t>
            </w:r>
            <w:r>
              <w:rPr>
                <w:rFonts w:ascii="SimSun" w:hAnsi="SimSun" w:eastAsia="SimSun"/>
                <w:szCs w:val="21"/>
              </w:rPr>
              <w:t>各小组开始进行</w:t>
            </w:r>
            <w:r>
              <w:rPr>
                <w:rFonts w:hint="eastAsia" w:ascii="SimSun" w:hAnsi="SimSun" w:eastAsia="SimSun"/>
                <w:szCs w:val="21"/>
              </w:rPr>
              <w:t>保护对象</w:t>
            </w:r>
            <w:r>
              <w:rPr>
                <w:rFonts w:ascii="SimSun" w:hAnsi="SimSun" w:eastAsia="SimSun"/>
                <w:szCs w:val="21"/>
              </w:rPr>
              <w:t>的历史资料搜索和整理，填入</w:t>
            </w:r>
            <w:r>
              <w:rPr>
                <w:rFonts w:hint="eastAsia" w:ascii="SimSun" w:hAnsi="SimSun" w:eastAsia="SimSun"/>
                <w:szCs w:val="21"/>
                <w:lang w:eastAsia="zh-Hans"/>
              </w:rPr>
              <w:t>资料搜集</w:t>
            </w:r>
            <w:r>
              <w:rPr>
                <w:rFonts w:ascii="SimSun" w:hAnsi="SimSun" w:eastAsia="SimSun"/>
                <w:szCs w:val="21"/>
              </w:rPr>
              <w:t>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第1周周五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现场测绘</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每个组交一份阶段性的</w:t>
            </w:r>
            <w:r>
              <w:rPr>
                <w:rFonts w:hint="eastAsia" w:ascii="SimSun" w:hAnsi="SimSun" w:eastAsia="SimSun"/>
                <w:szCs w:val="21"/>
              </w:rPr>
              <w:t>测稿（CAD打印，pdf格式）</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每个组提交：阶段性的资料搜集表格（word）</w:t>
            </w:r>
            <w:r>
              <w:rPr>
                <w:rFonts w:hint="eastAsia" w:ascii="SimSun" w:hAnsi="SimSun" w:eastAsia="SimSun"/>
                <w:szCs w:val="21"/>
              </w:rPr>
              <w:t>电子文件。</w:t>
            </w:r>
          </w:p>
          <w:p>
            <w:pPr>
              <w:widowControl/>
              <w:jc w:val="left"/>
              <w:rPr>
                <w:rFonts w:ascii="SimSun" w:hAnsi="SimSun" w:eastAsia="SimSun" w:cs="SimSun"/>
                <w:color w:val="000000"/>
                <w:kern w:val="0"/>
                <w:szCs w:val="21"/>
              </w:rPr>
            </w:pPr>
            <w:r>
              <w:rPr>
                <w:rFonts w:hint="eastAsia" w:ascii="SimSun" w:hAnsi="SimSun" w:eastAsia="SimSun"/>
                <w:szCs w:val="21"/>
              </w:rPr>
              <w:t>（2）现场讲授</w:t>
            </w:r>
            <w:r>
              <w:rPr>
                <w:rFonts w:ascii="SimSun" w:hAnsi="SimSun" w:eastAsia="SimSun"/>
                <w:szCs w:val="21"/>
              </w:rPr>
              <w:t>:</w:t>
            </w:r>
            <w:r>
              <w:rPr>
                <w:rFonts w:hint="eastAsia" w:ascii="SimSun" w:hAnsi="SimSun" w:eastAsia="SimSun" w:cs="SimSun"/>
                <w:color w:val="000000"/>
                <w:kern w:val="0"/>
                <w:szCs w:val="21"/>
              </w:rPr>
              <w:t xml:space="preserve"> 调研和测绘方法。</w:t>
            </w:r>
          </w:p>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（3）基地调研，拍照，现场测绘，回去后整理测稿。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spacing w:before="156" w:beforeLines="50" w:after="156" w:afterLines="50"/>
              <w:jc w:val="center"/>
              <w:rPr>
                <w:rFonts w:ascii="SimSun" w:hAnsi="SimSun" w:eastAsia="SimSun"/>
                <w:szCs w:val="21"/>
              </w:rPr>
            </w:pPr>
            <w:r>
              <w:rPr>
                <w:rFonts w:ascii="SimSun" w:hAnsi="SimSun" w:eastAsia="SimSun"/>
                <w:szCs w:val="21"/>
              </w:rPr>
              <w:t>2</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第2周周二</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jc w:val="left"/>
              <w:rPr>
                <w:rFonts w:ascii="SimSun" w:hAnsi="SimSun" w:eastAsia="SimSun" w:cs="SimSun"/>
                <w:color w:val="000000"/>
                <w:kern w:val="0"/>
                <w:szCs w:val="21"/>
              </w:rPr>
            </w:pPr>
            <w:r>
              <w:rPr>
                <w:rFonts w:hint="eastAsia" w:ascii="SimSun" w:hAnsi="SimSun" w:eastAsia="SimSun" w:cs="SimSun"/>
                <w:color w:val="000000"/>
                <w:kern w:val="0"/>
                <w:szCs w:val="21"/>
              </w:rPr>
              <w:t>测绘图整理</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测绘图整理文本（pdf）</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w:t>
            </w:r>
            <w:r>
              <w:rPr>
                <w:rFonts w:hint="eastAsia" w:ascii="SimSun" w:hAnsi="SimSun" w:eastAsia="SimSun"/>
                <w:szCs w:val="21"/>
              </w:rPr>
              <w:t>阶段性测稿</w:t>
            </w:r>
            <w:r>
              <w:rPr>
                <w:rFonts w:ascii="SimSun" w:hAnsi="SimSun" w:eastAsia="SimSun"/>
                <w:szCs w:val="21"/>
              </w:rPr>
              <w:t>（</w:t>
            </w:r>
            <w:r>
              <w:rPr>
                <w:rFonts w:hint="eastAsia" w:ascii="SimSun" w:hAnsi="SimSun" w:eastAsia="SimSun"/>
                <w:szCs w:val="21"/>
              </w:rPr>
              <w:t>CAD打印，</w:t>
            </w:r>
            <w:r>
              <w:rPr>
                <w:rFonts w:ascii="SimSun" w:hAnsi="SimSun" w:eastAsia="SimSun"/>
                <w:szCs w:val="21"/>
              </w:rPr>
              <w:t>pdf</w:t>
            </w:r>
            <w:r>
              <w:rPr>
                <w:rFonts w:hint="eastAsia" w:ascii="SimSun" w:hAnsi="SimSun" w:eastAsia="SimSun"/>
                <w:szCs w:val="21"/>
              </w:rPr>
              <w:t>格式</w:t>
            </w:r>
            <w:r>
              <w:rPr>
                <w:rFonts w:ascii="SimSun" w:hAnsi="SimSun" w:eastAsia="SimSun"/>
                <w:szCs w:val="21"/>
              </w:rPr>
              <w: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（2）理论课：测绘图</w:t>
            </w:r>
            <w:r>
              <w:rPr>
                <w:rFonts w:hint="eastAsia" w:ascii="SimSun" w:hAnsi="SimSun" w:eastAsia="SimSun"/>
                <w:szCs w:val="21"/>
                <w:lang w:eastAsia="zh-Hans"/>
              </w:rPr>
              <w:t>制度规范</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w:t>
            </w:r>
            <w:r>
              <w:rPr>
                <w:rFonts w:ascii="SimSun" w:hAnsi="SimSun" w:eastAsia="SimSun"/>
                <w:szCs w:val="21"/>
              </w:rPr>
              <w:t>3</w:t>
            </w:r>
            <w:r>
              <w:rPr>
                <w:rFonts w:hint="eastAsia" w:ascii="SimSun" w:hAnsi="SimSun" w:eastAsia="SimSun"/>
                <w:szCs w:val="21"/>
              </w:rPr>
              <w:t>）</w:t>
            </w:r>
            <w:r>
              <w:rPr>
                <w:rFonts w:ascii="SimSun" w:hAnsi="SimSun" w:eastAsia="SimSun"/>
                <w:szCs w:val="21"/>
              </w:rPr>
              <w:t>各组继续进行历史资料搜集和整理，完善资料搜集表格。</w:t>
            </w:r>
          </w:p>
          <w:p>
            <w:pPr>
              <w:widowControl/>
              <w:jc w:val="left"/>
              <w:rPr>
                <w:rFonts w:ascii="SimSun" w:hAnsi="SimSun" w:eastAsia="SimSun"/>
                <w:szCs w:val="21"/>
              </w:rPr>
            </w:pPr>
            <w:r>
              <w:rPr>
                <w:rFonts w:ascii="SimSun" w:hAnsi="SimSun" w:eastAsia="SimSun"/>
                <w:szCs w:val="21"/>
              </w:rPr>
              <w:t>（4）比对CAD测绘图和现场照片研究建筑现状，并整理一套</w:t>
            </w:r>
            <w:r>
              <w:rPr>
                <w:rFonts w:hint="eastAsia" w:ascii="SimSun" w:hAnsi="SimSun" w:eastAsia="SimSun"/>
                <w:szCs w:val="21"/>
              </w:rPr>
              <w:t>保护对象</w:t>
            </w:r>
            <w:r>
              <w:rPr>
                <w:rFonts w:ascii="SimSun" w:hAnsi="SimSun" w:eastAsia="SimSun"/>
                <w:szCs w:val="21"/>
              </w:rPr>
              <w:t>测绘图文本（pdf格式）。</w:t>
            </w:r>
          </w:p>
          <w:p>
            <w:pPr>
              <w:widowControl/>
              <w:jc w:val="left"/>
              <w:rPr>
                <w:rFonts w:ascii="SimSun" w:hAnsi="SimSun" w:eastAsia="SimSun"/>
                <w:szCs w:val="21"/>
              </w:rPr>
            </w:pPr>
            <w:r>
              <w:rPr>
                <w:rFonts w:hint="eastAsia" w:ascii="SimSun" w:hAnsi="SimSun" w:eastAsia="SimSun"/>
                <w:szCs w:val="21"/>
              </w:rPr>
              <w:t>（4）</w:t>
            </w:r>
            <w:r>
              <w:rPr>
                <w:rFonts w:ascii="SimSun" w:hAnsi="SimSun" w:eastAsia="SimSun"/>
                <w:szCs w:val="21"/>
              </w:rPr>
              <w:t>学生与老师交流答疑。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第2周周五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历史信息整合与分析·建模</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历史信息整合与分析ppt</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每组提交：测绘图整理文本（pdf）</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（2）理论讲授：</w:t>
            </w:r>
            <w:r>
              <w:rPr>
                <w:rFonts w:ascii="SimSun" w:hAnsi="SimSun" w:eastAsia="SimSun"/>
                <w:szCs w:val="21"/>
              </w:rPr>
              <w:t>历史信息整合与分析</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各小组进行历史研究，并开始建SU现状模型（第3周周二上课时应该完成）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第3周周二</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专题研究</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rPr>
              <w:t>阶段性</w:t>
            </w:r>
            <w:r>
              <w:rPr>
                <w:rFonts w:ascii="SimSun" w:hAnsi="SimSun" w:eastAsia="SimSun"/>
                <w:szCs w:val="21"/>
              </w:rPr>
              <w:t>专题研究ppt（建议页少但分析图/图表质量高），内含页SU模型截图</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每组按时交历史信息整合与分析ppt</w:t>
            </w:r>
            <w:r>
              <w:rPr>
                <w:rFonts w:hint="eastAsia" w:ascii="SimSun" w:hAnsi="SimSun" w:eastAsia="SimSun"/>
                <w:szCs w:val="21"/>
              </w:rPr>
              <w:t>电子文件。</w:t>
            </w:r>
          </w:p>
          <w:p>
            <w:pPr>
              <w:widowControl/>
              <w:jc w:val="left"/>
              <w:rPr>
                <w:rFonts w:ascii="SimSun" w:hAnsi="SimSun" w:eastAsia="SimSun"/>
                <w:b/>
                <w:bCs/>
                <w:szCs w:val="21"/>
              </w:rPr>
            </w:pPr>
            <w:r>
              <w:rPr>
                <w:rFonts w:hint="eastAsia" w:ascii="SimSun" w:hAnsi="SimSun" w:eastAsia="SimSun"/>
                <w:szCs w:val="21"/>
              </w:rPr>
              <w:t>（2）</w:t>
            </w:r>
            <w:r>
              <w:rPr>
                <w:rFonts w:ascii="SimSun" w:hAnsi="SimSun" w:eastAsia="SimSun"/>
                <w:szCs w:val="21"/>
              </w:rPr>
              <w:t>理论课：测绘图点评+专题研究</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各组根据要求，继续进行专题研究ppt制作；继续完成SU模型制作；老师查看历史信息整合与分析ppt，给各组提出指导建议</w:t>
            </w:r>
            <w:r>
              <w:rPr>
                <w:rFonts w:hint="eastAsia" w:ascii="SimSun" w:hAnsi="SimSun" w:eastAsia="SimSu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第3周周五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专题研究深化</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b/>
                <w:bCs/>
                <w:szCs w:val="21"/>
              </w:rPr>
            </w:pPr>
            <w:r>
              <w:rPr>
                <w:rFonts w:hint="eastAsia" w:ascii="SimSun" w:hAnsi="SimSun" w:eastAsia="SimSun"/>
                <w:szCs w:val="21"/>
                <w:lang w:eastAsia="zh-Hans"/>
              </w:rPr>
              <w:t>制作</w:t>
            </w:r>
            <w:r>
              <w:rPr>
                <w:rFonts w:hint="eastAsia" w:ascii="SimSun" w:hAnsi="SimSun" w:eastAsia="SimSun"/>
                <w:szCs w:val="21"/>
              </w:rPr>
              <w:t>专题研究</w:t>
            </w:r>
            <w:r>
              <w:rPr>
                <w:rFonts w:ascii="SimSun" w:hAnsi="SimSun" w:eastAsia="SimSun"/>
                <w:szCs w:val="21"/>
              </w:rPr>
              <w:t>汇报</w:t>
            </w:r>
            <w:r>
              <w:rPr>
                <w:rFonts w:hint="eastAsia" w:ascii="SimSun" w:hAnsi="SimSun" w:eastAsia="SimSun"/>
                <w:szCs w:val="21"/>
              </w:rPr>
              <w:t>（</w:t>
            </w:r>
            <w:r>
              <w:rPr>
                <w:rFonts w:ascii="SimSun" w:hAnsi="SimSun" w:eastAsia="SimSun"/>
                <w:szCs w:val="21"/>
              </w:rPr>
              <w:t>ppt</w:t>
            </w:r>
            <w:r>
              <w:rPr>
                <w:rFonts w:hint="eastAsia" w:ascii="SimSun" w:hAnsi="SimSun" w:eastAsia="SimSun"/>
                <w:szCs w:val="21"/>
              </w:rPr>
              <w:t>）</w:t>
            </w:r>
          </w:p>
          <w:p>
            <w:pPr>
              <w:widowControl/>
              <w:jc w:val="left"/>
              <w:rPr>
                <w:rFonts w:ascii="SimSun" w:hAnsi="SimSun" w:eastAsia="SimSun"/>
                <w:szCs w:val="21"/>
                <w:lang w:eastAsia="zh-Hans"/>
              </w:rPr>
            </w:pPr>
            <w:r>
              <w:rPr>
                <w:rFonts w:hint="eastAsia" w:ascii="SimSun" w:hAnsi="SimSun" w:eastAsia="SimSun"/>
                <w:szCs w:val="21"/>
                <w:lang w:eastAsia="zh-Hans"/>
              </w:rPr>
              <w:t>要求：</w:t>
            </w:r>
          </w:p>
          <w:p>
            <w:pPr>
              <w:widowControl/>
              <w:jc w:val="left"/>
              <w:rPr>
                <w:rFonts w:ascii="SimSun" w:hAnsi="SimSun" w:eastAsia="SimSun"/>
                <w:szCs w:val="21"/>
              </w:rPr>
            </w:pPr>
            <w:r>
              <w:rPr>
                <w:rFonts w:ascii="SimSun" w:hAnsi="SimSun" w:eastAsia="SimSun"/>
                <w:szCs w:val="21"/>
              </w:rPr>
              <w:t>每组不超过20页，分开做的同学，不超过8页。第1页：封面，第2页：研究框架，后面为和研究框架对应的各分点内容。根据理论课内容，对排版设计和分析图表达进行提升。</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w:t>
            </w:r>
            <w:r>
              <w:rPr>
                <w:rFonts w:hint="eastAsia" w:ascii="SimSun" w:hAnsi="SimSun" w:eastAsia="SimSun"/>
                <w:szCs w:val="21"/>
              </w:rPr>
              <w:t>阶段性</w:t>
            </w:r>
            <w:r>
              <w:rPr>
                <w:rFonts w:ascii="SimSun" w:hAnsi="SimSun" w:eastAsia="SimSun"/>
                <w:szCs w:val="21"/>
              </w:rPr>
              <w:t>专题研究ppt（不超过20页，压缩图片，不超过10M）</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各小组继续进行专题研究深化和汇报完善，准备单元1最后的汇报ppt。</w:t>
            </w:r>
            <w:r>
              <w:rPr>
                <w:rFonts w:hint="eastAsia" w:ascii="SimSun" w:hAnsi="SimSun" w:eastAsia="SimSun"/>
                <w:szCs w:val="21"/>
              </w:rPr>
              <w:t>学生与老师交流答疑。</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第4周周二</w:t>
            </w:r>
          </w:p>
        </w:tc>
        <w:tc>
          <w:tcPr>
            <w:tcW w:w="764" w:type="dxa"/>
            <w:vMerge w:val="restart"/>
            <w:vAlign w:val="center"/>
          </w:tcPr>
          <w:p>
            <w:pPr>
              <w:widowControl/>
              <w:spacing w:before="156" w:beforeLines="50" w:after="156" w:afterLines="50"/>
              <w:jc w:val="center"/>
              <w:rPr>
                <w:rFonts w:ascii="SimSun" w:hAnsi="SimSun" w:eastAsia="SimSun"/>
                <w:szCs w:val="21"/>
              </w:rPr>
            </w:pPr>
            <w:r>
              <w:rPr>
                <w:rFonts w:hint="eastAsia" w:ascii="SimSun" w:hAnsi="SimSun" w:eastAsia="SimSun"/>
              </w:rPr>
              <w:t>模块二：</w:t>
            </w:r>
            <w:r>
              <w:rPr>
                <w:rFonts w:ascii="SimSun" w:hAnsi="SimSun" w:eastAsia="SimSun"/>
              </w:rPr>
              <w:t>价值</w:t>
            </w:r>
            <w:r>
              <w:rPr>
                <w:rFonts w:hint="eastAsia" w:ascii="SimSun" w:hAnsi="SimSun" w:eastAsia="SimSun"/>
                <w:lang w:eastAsia="zh-Hans"/>
              </w:rPr>
              <w:t>分析</w:t>
            </w:r>
            <w:r>
              <w:rPr>
                <w:rFonts w:ascii="SimSun" w:hAnsi="SimSun" w:eastAsia="SimSun"/>
              </w:rPr>
              <w:t>与</w:t>
            </w:r>
            <w:r>
              <w:rPr>
                <w:rFonts w:hint="eastAsia" w:ascii="SimSun" w:hAnsi="SimSun" w:eastAsia="SimSun"/>
                <w:lang w:eastAsia="zh-Hans"/>
              </w:rPr>
              <w:t>修景</w:t>
            </w:r>
            <w:r>
              <w:rPr>
                <w:rFonts w:ascii="SimSun" w:hAnsi="SimSun" w:eastAsia="SimSun" w:cs="SimSun"/>
                <w:color w:val="000000"/>
                <w:kern w:val="0"/>
                <w:szCs w:val="21"/>
              </w:rPr>
              <w:t>设计理念</w:t>
            </w: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 xml:space="preserve">价值分析与现状评估  </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价值与现状评估报告（word）</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每组按时</w:t>
            </w:r>
            <w:r>
              <w:rPr>
                <w:rFonts w:hint="eastAsia" w:ascii="SimSun" w:hAnsi="SimSun" w:eastAsia="SimSun"/>
                <w:szCs w:val="21"/>
              </w:rPr>
              <w:t>专题研究</w:t>
            </w:r>
            <w:r>
              <w:rPr>
                <w:rFonts w:ascii="SimSun" w:hAnsi="SimSun" w:eastAsia="SimSun"/>
                <w:szCs w:val="21"/>
              </w:rPr>
              <w:t>汇报ppt（压缩图片，ppt不超过10M）</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理论课：价值评估与保护导则</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分小组完成任务</w:t>
            </w:r>
            <w:r>
              <w:rPr>
                <w:rFonts w:hint="eastAsia" w:ascii="SimSun" w:hAnsi="SimSun" w:eastAsia="SimSun"/>
                <w:szCs w:val="21"/>
              </w:rPr>
              <w:t>，学生与老师交流答疑。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第4周周五</w:t>
            </w:r>
          </w:p>
        </w:tc>
        <w:tc>
          <w:tcPr>
            <w:tcW w:w="764" w:type="dxa"/>
            <w:vMerge w:val="continue"/>
            <w:vAlign w:val="center"/>
          </w:tcPr>
          <w:p>
            <w:pPr>
              <w:widowControl/>
              <w:spacing w:before="156" w:beforeLines="50" w:after="156" w:afterLines="50"/>
              <w:jc w:val="center"/>
              <w:rPr>
                <w:rFonts w:ascii="SimSun" w:hAnsi="SimSun" w:eastAsia="SimSun"/>
                <w:szCs w:val="21"/>
              </w:rPr>
            </w:pP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cs="SimSun"/>
                <w:color w:val="000000"/>
                <w:kern w:val="0"/>
                <w:szCs w:val="21"/>
                <w:lang w:eastAsia="zh-Hans"/>
              </w:rPr>
              <w:t>修行</w:t>
            </w:r>
            <w:r>
              <w:rPr>
                <w:rFonts w:ascii="SimSun" w:hAnsi="SimSun" w:eastAsia="SimSun" w:cs="SimSun"/>
                <w:color w:val="000000"/>
                <w:kern w:val="0"/>
                <w:szCs w:val="21"/>
              </w:rPr>
              <w:t>设计理念</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b/>
                <w:bCs/>
                <w:szCs w:val="21"/>
              </w:rPr>
            </w:pPr>
            <w:r>
              <w:rPr>
                <w:rFonts w:hint="eastAsia" w:ascii="SimSun" w:hAnsi="SimSun" w:eastAsia="SimSun"/>
                <w:szCs w:val="21"/>
                <w:lang w:eastAsia="zh-Hans"/>
              </w:rPr>
              <w:t>制作</w:t>
            </w:r>
            <w:r>
              <w:rPr>
                <w:rFonts w:ascii="SimSun" w:hAnsi="SimSun" w:eastAsia="SimSun"/>
                <w:szCs w:val="21"/>
              </w:rPr>
              <w:t>保护设计保护理念与设计概念（ppt6</w:t>
            </w:r>
            <w:r>
              <w:rPr>
                <w:rFonts w:hint="eastAsia" w:ascii="SimSun" w:hAnsi="SimSun" w:eastAsia="SimSun"/>
                <w:szCs w:val="21"/>
                <w:lang w:eastAsia="zh-Hans"/>
              </w:rPr>
              <w:t>页</w:t>
            </w:r>
            <w:r>
              <w:rPr>
                <w:rFonts w:ascii="SimSun" w:hAnsi="SimSun" w:eastAsia="SimSun"/>
                <w:szCs w:val="21"/>
                <w:lang w:eastAsia="zh-Hans"/>
              </w:rPr>
              <w:t>/</w:t>
            </w:r>
            <w:r>
              <w:rPr>
                <w:rFonts w:hint="eastAsia" w:ascii="SimSun" w:hAnsi="SimSun" w:eastAsia="SimSun"/>
                <w:szCs w:val="21"/>
                <w:lang w:eastAsia="zh-Hans"/>
              </w:rPr>
              <w:t>组</w:t>
            </w:r>
            <w:r>
              <w:rPr>
                <w:rFonts w:ascii="SimSun" w:hAnsi="SimSun" w:eastAsia="SimSun"/>
                <w:szCs w:val="21"/>
              </w:rPr>
              <w:t>）。</w:t>
            </w:r>
          </w:p>
          <w:p>
            <w:pPr>
              <w:widowControl/>
              <w:jc w:val="left"/>
              <w:rPr>
                <w:rFonts w:ascii="SimSun" w:hAnsi="SimSun" w:eastAsia="SimSun"/>
                <w:szCs w:val="21"/>
              </w:rPr>
            </w:pPr>
            <w:r>
              <w:rPr>
                <w:rFonts w:hint="eastAsia" w:ascii="SimSun" w:hAnsi="SimSun" w:eastAsia="SimSun"/>
                <w:szCs w:val="21"/>
                <w:lang w:eastAsia="zh-Hans"/>
              </w:rPr>
              <w:t>要求：</w:t>
            </w:r>
          </w:p>
          <w:p>
            <w:pPr>
              <w:widowControl/>
              <w:jc w:val="left"/>
              <w:rPr>
                <w:rFonts w:ascii="SimSun" w:hAnsi="SimSun" w:eastAsia="SimSun"/>
                <w:szCs w:val="21"/>
              </w:rPr>
            </w:pPr>
            <w:r>
              <w:rPr>
                <w:rFonts w:ascii="SimSun" w:hAnsi="SimSun" w:eastAsia="SimSun"/>
                <w:szCs w:val="21"/>
              </w:rPr>
              <w:t>第1页：用分析图表达</w:t>
            </w:r>
            <w:r>
              <w:rPr>
                <w:rFonts w:hint="eastAsia" w:ascii="SimSun" w:hAnsi="SimSun" w:eastAsia="SimSun"/>
                <w:szCs w:val="21"/>
                <w:lang w:eastAsia="zh-Hans"/>
              </w:rPr>
              <w:t>研究对象</w:t>
            </w:r>
            <w:r>
              <w:rPr>
                <w:rFonts w:ascii="SimSun" w:hAnsi="SimSun" w:eastAsia="SimSun"/>
                <w:szCs w:val="21"/>
              </w:rPr>
              <w:t>价值与现状评估报告结论</w:t>
            </w:r>
          </w:p>
          <w:p>
            <w:pPr>
              <w:widowControl/>
              <w:jc w:val="left"/>
              <w:rPr>
                <w:rFonts w:ascii="SimSun" w:hAnsi="SimSun" w:eastAsia="SimSun"/>
                <w:szCs w:val="21"/>
              </w:rPr>
            </w:pPr>
            <w:r>
              <w:rPr>
                <w:rFonts w:ascii="SimSun" w:hAnsi="SimSun" w:eastAsia="SimSun"/>
                <w:szCs w:val="21"/>
              </w:rPr>
              <w:t>第2-4页：3个相关保护设计案例分析（注意选择和自己保护设计概念相像的案例）</w:t>
            </w:r>
          </w:p>
          <w:p>
            <w:pPr>
              <w:widowControl/>
              <w:jc w:val="left"/>
              <w:rPr>
                <w:rFonts w:ascii="SimSun" w:hAnsi="SimSun" w:eastAsia="SimSun"/>
                <w:szCs w:val="21"/>
              </w:rPr>
            </w:pPr>
            <w:r>
              <w:rPr>
                <w:rFonts w:ascii="SimSun" w:hAnsi="SimSun" w:eastAsia="SimSun"/>
                <w:szCs w:val="21"/>
              </w:rPr>
              <w:t>第5页：保护设计概念（设计标题+概念图+意向图）</w:t>
            </w:r>
          </w:p>
          <w:p>
            <w:pPr>
              <w:widowControl/>
              <w:jc w:val="left"/>
              <w:rPr>
                <w:rFonts w:ascii="SimSun" w:hAnsi="SimSun" w:eastAsia="SimSun"/>
                <w:szCs w:val="21"/>
              </w:rPr>
            </w:pPr>
            <w:r>
              <w:rPr>
                <w:rFonts w:ascii="SimSun" w:hAnsi="SimSun" w:eastAsia="SimSun"/>
                <w:szCs w:val="21"/>
              </w:rPr>
              <w:t>第6页：保护设计策略（文字+概念图+意向图）</w:t>
            </w:r>
          </w:p>
        </w:tc>
        <w:tc>
          <w:tcPr>
            <w:tcW w:w="2772" w:type="dxa"/>
            <w:vAlign w:val="center"/>
          </w:tcPr>
          <w:p>
            <w:pPr>
              <w:widowControl/>
              <w:jc w:val="left"/>
              <w:rPr>
                <w:rFonts w:ascii="SimSun" w:hAnsi="SimSun" w:eastAsia="SimSun"/>
                <w:szCs w:val="21"/>
              </w:rPr>
            </w:pPr>
            <w:r>
              <w:rPr>
                <w:rFonts w:hint="eastAsia" w:ascii="SimSun" w:hAnsi="SimSun" w:eastAsia="SimSun"/>
                <w:szCs w:val="21"/>
              </w:rPr>
              <w:t>（1）每组提交</w:t>
            </w:r>
            <w:r>
              <w:rPr>
                <w:rFonts w:ascii="SimSun" w:hAnsi="SimSun" w:eastAsia="SimSun"/>
                <w:szCs w:val="21"/>
              </w:rPr>
              <w:t>价值与现状评估报告（word）</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理论课：点评各组的单元1成果点评+补充知识</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小组作业</w:t>
            </w:r>
            <w:r>
              <w:rPr>
                <w:rFonts w:hint="eastAsia" w:ascii="SimSun" w:hAnsi="SimSun" w:eastAsia="SimSun"/>
                <w:szCs w:val="21"/>
              </w:rPr>
              <w:t>；</w:t>
            </w:r>
            <w:r>
              <w:rPr>
                <w:rFonts w:ascii="SimSun" w:hAnsi="SimSun" w:eastAsia="SimSun"/>
                <w:szCs w:val="21"/>
              </w:rPr>
              <w:t>老师检查</w:t>
            </w:r>
            <w:r>
              <w:rPr>
                <w:rFonts w:hint="eastAsia" w:ascii="SimSun" w:hAnsi="SimSun" w:eastAsia="SimSun"/>
                <w:szCs w:val="21"/>
              </w:rPr>
              <w:t>点评</w:t>
            </w:r>
            <w:r>
              <w:rPr>
                <w:rFonts w:ascii="SimSun" w:hAnsi="SimSun" w:eastAsia="SimSun"/>
                <w:szCs w:val="21"/>
              </w:rPr>
              <w:t>评估报告</w:t>
            </w:r>
            <w:r>
              <w:rPr>
                <w:rFonts w:hint="eastAsia" w:ascii="SimSun" w:hAnsi="SimSun" w:eastAsia="SimSun"/>
                <w:szCs w:val="21"/>
              </w:rPr>
              <w:t>；</w:t>
            </w:r>
            <w:r>
              <w:rPr>
                <w:rFonts w:ascii="SimSun" w:hAnsi="SimSun" w:eastAsia="SimSun"/>
                <w:szCs w:val="21"/>
              </w:rPr>
              <w:t>学生与老师交流答疑。</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5</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第5周周二</w:t>
            </w:r>
          </w:p>
        </w:tc>
        <w:tc>
          <w:tcPr>
            <w:tcW w:w="764" w:type="dxa"/>
            <w:vMerge w:val="restart"/>
            <w:vAlign w:val="center"/>
          </w:tcPr>
          <w:p>
            <w:pPr>
              <w:widowControl/>
              <w:spacing w:before="156" w:beforeLines="50" w:after="156" w:afterLines="50"/>
              <w:jc w:val="center"/>
              <w:rPr>
                <w:rFonts w:ascii="SimSun" w:hAnsi="SimSun" w:eastAsia="SimSun"/>
              </w:rPr>
            </w:pPr>
            <w:r>
              <w:rPr>
                <w:rFonts w:hint="eastAsia" w:ascii="SimSun" w:hAnsi="SimSun" w:eastAsia="SimSun"/>
              </w:rPr>
              <w:t>模块三：</w:t>
            </w:r>
            <w:r>
              <w:rPr>
                <w:rFonts w:hint="eastAsia" w:ascii="SimSun" w:hAnsi="SimSun" w:eastAsia="SimSun"/>
                <w:lang w:eastAsia="zh-Hans"/>
              </w:rPr>
              <w:t>保护与修景设计</w:t>
            </w: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设计概念与保护策略</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lang w:eastAsia="zh-Hans"/>
              </w:rPr>
              <w:t>制作</w:t>
            </w:r>
            <w:r>
              <w:rPr>
                <w:rFonts w:ascii="SimSun" w:hAnsi="SimSun" w:eastAsia="SimSun"/>
                <w:szCs w:val="21"/>
              </w:rPr>
              <w:t>设计概念与初步方案ppt</w:t>
            </w:r>
            <w:r>
              <w:rPr>
                <w:rFonts w:hint="eastAsia" w:ascii="SimSun" w:hAnsi="SimSun" w:eastAsia="SimSun"/>
                <w:szCs w:val="21"/>
              </w:rPr>
              <w:t>。</w:t>
            </w:r>
          </w:p>
          <w:p>
            <w:pPr>
              <w:widowControl/>
              <w:jc w:val="left"/>
              <w:rPr>
                <w:rFonts w:ascii="SimSun" w:hAnsi="SimSun" w:eastAsia="SimSun"/>
                <w:szCs w:val="21"/>
                <w:lang w:eastAsia="zh-Hans"/>
              </w:rPr>
            </w:pPr>
            <w:r>
              <w:rPr>
                <w:rFonts w:hint="eastAsia" w:ascii="SimSun" w:hAnsi="SimSun" w:eastAsia="SimSun"/>
                <w:szCs w:val="21"/>
                <w:lang w:eastAsia="zh-Hans"/>
              </w:rPr>
              <w:t>要求：</w:t>
            </w:r>
          </w:p>
          <w:p>
            <w:pPr>
              <w:widowControl/>
              <w:jc w:val="left"/>
              <w:rPr>
                <w:rFonts w:ascii="SimSun" w:hAnsi="SimSun" w:eastAsia="SimSun"/>
                <w:szCs w:val="21"/>
              </w:rPr>
            </w:pPr>
            <w:r>
              <w:rPr>
                <w:rFonts w:ascii="SimSun" w:hAnsi="SimSun" w:eastAsia="SimSun"/>
                <w:szCs w:val="21"/>
              </w:rPr>
              <w:t>有助于表达概念的分析图（交通、功能、概念、过程、空间等等）</w:t>
            </w:r>
            <w:r>
              <w:rPr>
                <w:rFonts w:hint="eastAsia" w:ascii="SimSun" w:hAnsi="SimSun" w:eastAsia="SimSun"/>
                <w:szCs w:val="21"/>
              </w:rPr>
              <w:t>。</w:t>
            </w:r>
          </w:p>
          <w:p>
            <w:pPr>
              <w:widowControl/>
              <w:jc w:val="left"/>
              <w:rPr>
                <w:rFonts w:ascii="SimSun" w:hAnsi="SimSun" w:eastAsia="SimSun"/>
                <w:szCs w:val="21"/>
              </w:rPr>
            </w:pP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每组提交一份保护设计保护理念与设计概念（ppt）。（文字+概念图+意向图）ppt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听取</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，点评各小组的设计概念和思路，为每组指出下一步工作方向和作业要求</w:t>
            </w:r>
            <w:r>
              <w:rPr>
                <w:rFonts w:hint="eastAsia" w:ascii="SimSun" w:hAnsi="SimSun" w:eastAsia="SimSun"/>
                <w:szCs w:val="21"/>
              </w:rPr>
              <w:t>。</w:t>
            </w:r>
            <w:r>
              <w:rPr>
                <w:rFonts w:ascii="SimSun" w:hAnsi="SimSun" w:eastAsia="SimSun"/>
                <w:szCs w:val="21"/>
              </w:rPr>
              <w:t>尚未点评到的小组，继续进行设计深化。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第5周周五</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一草方案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交一草</w:t>
            </w:r>
            <w:r>
              <w:rPr>
                <w:rFonts w:ascii="SimSun" w:hAnsi="SimSun" w:eastAsia="SimSun"/>
                <w:szCs w:val="21"/>
              </w:rPr>
              <w:t>方案ppt</w:t>
            </w:r>
            <w:r>
              <w:rPr>
                <w:rFonts w:hint="eastAsia" w:ascii="SimSun" w:hAnsi="SimSun" w:eastAsia="SimSun"/>
                <w:szCs w:val="21"/>
              </w:rPr>
              <w:t>。</w:t>
            </w:r>
          </w:p>
          <w:p>
            <w:pPr>
              <w:widowControl/>
              <w:jc w:val="left"/>
              <w:rPr>
                <w:rFonts w:ascii="SimSun" w:hAnsi="SimSun" w:eastAsia="SimSun"/>
                <w:b/>
                <w:bCs/>
                <w:szCs w:val="21"/>
              </w:rPr>
            </w:pPr>
            <w:r>
              <w:rPr>
                <w:rFonts w:hint="eastAsia" w:ascii="SimSun" w:hAnsi="SimSun" w:eastAsia="SimSun"/>
                <w:szCs w:val="21"/>
              </w:rPr>
              <w:t>要求</w:t>
            </w:r>
            <w:r>
              <w:rPr>
                <w:rFonts w:hint="eastAsia" w:ascii="SimSun" w:hAnsi="SimSun" w:eastAsia="SimSun"/>
                <w:b/>
                <w:bCs/>
                <w:szCs w:val="21"/>
              </w:rPr>
              <w:t>：</w:t>
            </w:r>
          </w:p>
          <w:p>
            <w:pPr>
              <w:widowControl/>
              <w:jc w:val="left"/>
              <w:rPr>
                <w:rFonts w:ascii="SimSun" w:hAnsi="SimSun" w:eastAsia="SimSun"/>
                <w:b/>
                <w:bCs/>
                <w:szCs w:val="21"/>
                <w:lang w:eastAsia="zh-Hans"/>
              </w:rPr>
            </w:pPr>
            <w:r>
              <w:rPr>
                <w:rFonts w:hint="eastAsia" w:ascii="SimSun" w:hAnsi="SimSun" w:eastAsia="SimSun"/>
                <w:szCs w:val="21"/>
                <w:lang w:eastAsia="zh-Hans"/>
              </w:rPr>
              <w:t>（</w:t>
            </w:r>
            <w:r>
              <w:rPr>
                <w:rFonts w:ascii="SimSun" w:hAnsi="SimSun" w:eastAsia="SimSun"/>
                <w:szCs w:val="21"/>
                <w:lang w:eastAsia="zh-Hans"/>
              </w:rPr>
              <w:t>1</w:t>
            </w:r>
            <w:r>
              <w:rPr>
                <w:rFonts w:hint="eastAsia" w:ascii="SimSun" w:hAnsi="SimSun" w:eastAsia="SimSun"/>
                <w:szCs w:val="21"/>
                <w:lang w:eastAsia="zh-Hans"/>
              </w:rPr>
              <w:t>）历史环境的总平、立、剖面图；</w:t>
            </w:r>
          </w:p>
          <w:p>
            <w:pPr>
              <w:widowControl/>
              <w:jc w:val="left"/>
              <w:rPr>
                <w:rFonts w:ascii="SimSun" w:hAnsi="SimSun" w:eastAsia="SimSun"/>
                <w:szCs w:val="21"/>
              </w:rPr>
            </w:pPr>
            <w:r>
              <w:rPr>
                <w:rFonts w:ascii="SimSun" w:hAnsi="SimSun" w:eastAsia="SimSun"/>
                <w:szCs w:val="21"/>
              </w:rPr>
              <w:t>（2）</w:t>
            </w:r>
            <w:r>
              <w:rPr>
                <w:rFonts w:hint="eastAsia" w:ascii="SimSun" w:hAnsi="SimSun" w:eastAsia="SimSun"/>
                <w:szCs w:val="21"/>
                <w:lang w:eastAsia="zh-Hans"/>
              </w:rPr>
              <w:t>主要</w:t>
            </w:r>
            <w:r>
              <w:rPr>
                <w:rFonts w:ascii="SimSun" w:hAnsi="SimSun" w:eastAsia="SimSun"/>
                <w:szCs w:val="21"/>
              </w:rPr>
              <w:t>建筑的平立剖面；</w:t>
            </w:r>
          </w:p>
          <w:p>
            <w:pPr>
              <w:widowControl/>
              <w:jc w:val="left"/>
              <w:rPr>
                <w:rFonts w:ascii="SimSun" w:hAnsi="SimSun" w:eastAsia="SimSun"/>
                <w:szCs w:val="21"/>
              </w:rPr>
            </w:pPr>
            <w:r>
              <w:rPr>
                <w:rFonts w:ascii="SimSun" w:hAnsi="SimSun" w:eastAsia="SimSun"/>
                <w:szCs w:val="21"/>
              </w:rPr>
              <w:t>（3）有助于表达概念的分析图（交通、功能、概念、过程、空间等等）</w:t>
            </w:r>
            <w:r>
              <w:rPr>
                <w:rFonts w:hint="eastAsia" w:ascii="SimSun" w:hAnsi="SimSun" w:eastAsia="SimSun"/>
                <w:szCs w:val="21"/>
              </w:rPr>
              <w:t>。</w:t>
            </w:r>
          </w:p>
          <w:p>
            <w:pPr>
              <w:widowControl/>
              <w:jc w:val="left"/>
              <w:rPr>
                <w:rFonts w:ascii="SimSun" w:hAnsi="SimSun" w:eastAsia="SimSun"/>
                <w:szCs w:val="21"/>
              </w:rPr>
            </w:pP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w:t>
            </w:r>
            <w:r>
              <w:rPr>
                <w:rFonts w:ascii="SimSun" w:hAnsi="SimSun" w:eastAsia="SimSun"/>
                <w:szCs w:val="21"/>
              </w:rPr>
              <w:t>设计概念与初步方案ppt</w:t>
            </w:r>
            <w:r>
              <w:rPr>
                <w:rFonts w:hint="eastAsia" w:ascii="SimSun" w:hAnsi="SimSun" w:eastAsia="SimSun"/>
                <w:szCs w:val="21"/>
              </w:rPr>
              <w:t>电子文件。</w:t>
            </w:r>
          </w:p>
          <w:p>
            <w:pPr>
              <w:widowControl/>
              <w:jc w:val="left"/>
              <w:rPr>
                <w:rFonts w:ascii="SimSun" w:hAnsi="SimSun" w:eastAsia="SimSun"/>
                <w:b/>
                <w:bCs/>
                <w:szCs w:val="21"/>
              </w:rPr>
            </w:pPr>
            <w:r>
              <w:rPr>
                <w:rFonts w:hint="eastAsia" w:ascii="SimSun" w:hAnsi="SimSun" w:eastAsia="SimSun"/>
                <w:szCs w:val="21"/>
              </w:rPr>
              <w:t>（2）理论课：</w:t>
            </w:r>
            <w:r>
              <w:rPr>
                <w:rFonts w:ascii="SimSun" w:hAnsi="SimSun" w:eastAsia="SimSun"/>
                <w:szCs w:val="21"/>
              </w:rPr>
              <w:t>保护与</w:t>
            </w:r>
            <w:r>
              <w:rPr>
                <w:rFonts w:hint="eastAsia" w:ascii="SimSun" w:hAnsi="SimSun" w:eastAsia="SimSun"/>
                <w:szCs w:val="21"/>
                <w:lang w:eastAsia="zh-Hans"/>
              </w:rPr>
              <w:t>修景</w:t>
            </w:r>
            <w:r>
              <w:rPr>
                <w:rFonts w:ascii="SimSun" w:hAnsi="SimSun" w:eastAsia="SimSun"/>
                <w:szCs w:val="21"/>
              </w:rPr>
              <w:t>的设计方法、完整过程、预期成果</w:t>
            </w:r>
            <w:r>
              <w:rPr>
                <w:rFonts w:hint="eastAsia" w:ascii="SimSun" w:hAnsi="SimSun" w:eastAsia="SimSun"/>
                <w:szCs w:val="21"/>
              </w:rPr>
              <w:t>（</w:t>
            </w:r>
            <w:r>
              <w:rPr>
                <w:rFonts w:hint="eastAsia" w:ascii="SimSun" w:hAnsi="SimSun" w:eastAsia="SimSun"/>
                <w:szCs w:val="21"/>
                <w:lang w:eastAsia="zh-Hans"/>
              </w:rPr>
              <w:t>通过案例讲述</w:t>
            </w:r>
            <w:r>
              <w:rPr>
                <w:rFonts w:ascii="SimSun" w:hAnsi="SimSun" w:eastAsia="SimSun"/>
                <w:szCs w:val="21"/>
              </w:rPr>
              <w:t>件</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（3）</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每组的ppt情况，为每组指出下一步工作方向。尚未点评到的小组，继续进行设计深化。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6</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第6周周二</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二草方案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交二草</w:t>
            </w:r>
            <w:r>
              <w:rPr>
                <w:rFonts w:ascii="SimSun" w:hAnsi="SimSun" w:eastAsia="SimSun"/>
                <w:szCs w:val="21"/>
              </w:rPr>
              <w:t>方案ppt</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要求：</w:t>
            </w:r>
          </w:p>
          <w:p>
            <w:pPr>
              <w:widowControl/>
              <w:jc w:val="left"/>
              <w:rPr>
                <w:rFonts w:ascii="SimSun" w:hAnsi="SimSun" w:eastAsia="SimSun"/>
                <w:szCs w:val="21"/>
              </w:rPr>
            </w:pPr>
            <w:r>
              <w:rPr>
                <w:rFonts w:hint="eastAsia" w:ascii="SimSun" w:hAnsi="SimSun" w:eastAsia="SimSun"/>
                <w:szCs w:val="21"/>
                <w:lang w:eastAsia="zh-Hans"/>
              </w:rPr>
              <w:t>（</w:t>
            </w:r>
            <w:r>
              <w:rPr>
                <w:rFonts w:ascii="SimSun" w:hAnsi="SimSun" w:eastAsia="SimSun"/>
                <w:szCs w:val="21"/>
                <w:lang w:eastAsia="zh-Hans"/>
              </w:rPr>
              <w:t>1</w:t>
            </w:r>
            <w:r>
              <w:rPr>
                <w:rFonts w:hint="eastAsia" w:ascii="SimSun" w:hAnsi="SimSun" w:eastAsia="SimSun"/>
                <w:szCs w:val="21"/>
                <w:lang w:eastAsia="zh-Hans"/>
              </w:rPr>
              <w:t>）历史环境的总平、立、剖面图</w:t>
            </w:r>
          </w:p>
          <w:p>
            <w:pPr>
              <w:widowControl/>
              <w:jc w:val="left"/>
              <w:rPr>
                <w:rFonts w:ascii="SimSun" w:hAnsi="SimSun" w:eastAsia="SimSun"/>
                <w:szCs w:val="21"/>
              </w:rPr>
            </w:pPr>
            <w:r>
              <w:rPr>
                <w:rFonts w:ascii="SimSun" w:hAnsi="SimSun" w:eastAsia="SimSun"/>
                <w:szCs w:val="21"/>
              </w:rPr>
              <w:t>（2）</w:t>
            </w:r>
            <w:r>
              <w:rPr>
                <w:rFonts w:hint="eastAsia" w:ascii="SimSun" w:hAnsi="SimSun" w:eastAsia="SimSun"/>
                <w:szCs w:val="21"/>
                <w:lang w:eastAsia="zh-Hans"/>
              </w:rPr>
              <w:t>主要</w:t>
            </w:r>
            <w:r>
              <w:rPr>
                <w:rFonts w:ascii="SimSun" w:hAnsi="SimSun" w:eastAsia="SimSun"/>
                <w:szCs w:val="21"/>
              </w:rPr>
              <w:t>建筑的平面、平立剖面；</w:t>
            </w:r>
          </w:p>
          <w:p>
            <w:pPr>
              <w:widowControl/>
              <w:jc w:val="left"/>
              <w:rPr>
                <w:rFonts w:ascii="SimSun" w:hAnsi="SimSun" w:eastAsia="SimSun"/>
                <w:szCs w:val="21"/>
              </w:rPr>
            </w:pPr>
            <w:r>
              <w:rPr>
                <w:rFonts w:ascii="SimSun" w:hAnsi="SimSun" w:eastAsia="SimSun"/>
                <w:szCs w:val="21"/>
              </w:rPr>
              <w:t>（3）有助于表达概念的分析图（交通、功能、概念、过程、空间等等）；</w:t>
            </w:r>
          </w:p>
          <w:p>
            <w:pPr>
              <w:widowControl/>
              <w:jc w:val="left"/>
              <w:rPr>
                <w:rFonts w:ascii="SimSun" w:hAnsi="SimSun" w:eastAsia="SimSun"/>
                <w:szCs w:val="21"/>
              </w:rPr>
            </w:pPr>
            <w:r>
              <w:rPr>
                <w:rFonts w:ascii="SimSun" w:hAnsi="SimSun" w:eastAsia="SimSun"/>
                <w:szCs w:val="21"/>
              </w:rPr>
              <w:t>（4）基于设计概念的保护与</w:t>
            </w:r>
            <w:r>
              <w:rPr>
                <w:rFonts w:hint="eastAsia" w:ascii="SimSun" w:hAnsi="SimSun" w:eastAsia="SimSun"/>
                <w:szCs w:val="21"/>
                <w:lang w:eastAsia="zh-Hans"/>
              </w:rPr>
              <w:t>修景</w:t>
            </w:r>
            <w:r>
              <w:rPr>
                <w:rFonts w:ascii="SimSun" w:hAnsi="SimSun" w:eastAsia="SimSun"/>
                <w:szCs w:val="21"/>
              </w:rPr>
              <w:t>重点设计（图纸类型自定）</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（1）每个组提交一草</w:t>
            </w:r>
            <w:r>
              <w:rPr>
                <w:rFonts w:ascii="SimSun" w:hAnsi="SimSun" w:eastAsia="SimSun"/>
                <w:szCs w:val="21"/>
              </w:rPr>
              <w:t>方案ppt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情况，为每组指出下一步工作方向。尚未点评到的小组，继续进行设计深化。</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第6周周五</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正草方案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交正草</w:t>
            </w:r>
            <w:r>
              <w:rPr>
                <w:rFonts w:ascii="SimSun" w:hAnsi="SimSun" w:eastAsia="SimSun"/>
                <w:szCs w:val="21"/>
              </w:rPr>
              <w:t>方案ppt</w:t>
            </w:r>
            <w:r>
              <w:rPr>
                <w:rFonts w:hint="eastAsia" w:ascii="SimSun" w:hAnsi="SimSun" w:eastAsia="SimSun"/>
                <w:szCs w:val="21"/>
              </w:rPr>
              <w:t>。</w:t>
            </w:r>
          </w:p>
          <w:p>
            <w:pPr>
              <w:widowControl/>
              <w:jc w:val="left"/>
              <w:rPr>
                <w:rFonts w:ascii="SimSun" w:hAnsi="SimSun" w:eastAsia="SimSun"/>
                <w:szCs w:val="21"/>
              </w:rPr>
            </w:pPr>
            <w:r>
              <w:rPr>
                <w:rFonts w:hint="eastAsia" w:ascii="SimSun" w:hAnsi="SimSun" w:eastAsia="SimSun"/>
                <w:szCs w:val="21"/>
              </w:rPr>
              <w:t>要求：</w:t>
            </w:r>
          </w:p>
          <w:p>
            <w:pPr>
              <w:widowControl/>
              <w:jc w:val="left"/>
              <w:rPr>
                <w:rFonts w:ascii="SimSun" w:hAnsi="SimSun" w:eastAsia="SimSun"/>
                <w:szCs w:val="21"/>
              </w:rPr>
            </w:pPr>
            <w:r>
              <w:rPr>
                <w:rFonts w:hint="eastAsia" w:ascii="SimSun" w:hAnsi="SimSun" w:eastAsia="SimSun"/>
                <w:szCs w:val="21"/>
                <w:lang w:eastAsia="zh-Hans"/>
              </w:rPr>
              <w:t>（</w:t>
            </w:r>
            <w:r>
              <w:rPr>
                <w:rFonts w:ascii="SimSun" w:hAnsi="SimSun" w:eastAsia="SimSun"/>
                <w:szCs w:val="21"/>
                <w:lang w:eastAsia="zh-Hans"/>
              </w:rPr>
              <w:t>1</w:t>
            </w:r>
            <w:r>
              <w:rPr>
                <w:rFonts w:hint="eastAsia" w:ascii="SimSun" w:hAnsi="SimSun" w:eastAsia="SimSun"/>
                <w:szCs w:val="21"/>
                <w:lang w:eastAsia="zh-Hans"/>
              </w:rPr>
              <w:t>）历史环境的总平、立、剖面图</w:t>
            </w:r>
          </w:p>
          <w:p>
            <w:pPr>
              <w:widowControl/>
              <w:jc w:val="left"/>
              <w:rPr>
                <w:rFonts w:ascii="SimSun" w:hAnsi="SimSun" w:eastAsia="SimSun"/>
                <w:szCs w:val="21"/>
              </w:rPr>
            </w:pPr>
            <w:r>
              <w:rPr>
                <w:rFonts w:ascii="SimSun" w:hAnsi="SimSun" w:eastAsia="SimSun"/>
                <w:szCs w:val="21"/>
              </w:rPr>
              <w:t>（2）建筑的平立剖面；</w:t>
            </w:r>
          </w:p>
          <w:p>
            <w:pPr>
              <w:widowControl/>
              <w:jc w:val="left"/>
              <w:rPr>
                <w:rFonts w:ascii="SimSun" w:hAnsi="SimSun" w:eastAsia="SimSun"/>
                <w:szCs w:val="21"/>
              </w:rPr>
            </w:pPr>
            <w:r>
              <w:rPr>
                <w:rFonts w:ascii="SimSun" w:hAnsi="SimSun" w:eastAsia="SimSun"/>
                <w:szCs w:val="21"/>
              </w:rPr>
              <w:t>（3）有助于表达概念的分析图（交通、功能、概念、过程、空间等等）；</w:t>
            </w:r>
          </w:p>
          <w:p>
            <w:pPr>
              <w:widowControl/>
              <w:jc w:val="left"/>
              <w:rPr>
                <w:rFonts w:ascii="SimSun" w:hAnsi="SimSun" w:eastAsia="SimSun"/>
                <w:szCs w:val="21"/>
              </w:rPr>
            </w:pPr>
            <w:r>
              <w:rPr>
                <w:rFonts w:ascii="SimSun" w:hAnsi="SimSun" w:eastAsia="SimSun"/>
                <w:szCs w:val="21"/>
              </w:rPr>
              <w:t>（4）基于设计概念的保护与再利用重点设计（图纸类型自定）；</w:t>
            </w:r>
          </w:p>
          <w:p>
            <w:pPr>
              <w:widowControl/>
              <w:jc w:val="left"/>
              <w:rPr>
                <w:rFonts w:ascii="SimSun" w:hAnsi="SimSun" w:eastAsia="SimSun"/>
                <w:szCs w:val="21"/>
              </w:rPr>
            </w:pPr>
            <w:r>
              <w:rPr>
                <w:rFonts w:hint="eastAsia" w:ascii="SimSun" w:hAnsi="SimSun" w:eastAsia="SimSun" w:cs="SimSun"/>
                <w:color w:val="000000"/>
                <w:kern w:val="0"/>
                <w:szCs w:val="21"/>
              </w:rPr>
              <w:t>（</w:t>
            </w:r>
            <w:r>
              <w:rPr>
                <w:rFonts w:ascii="SimSun" w:hAnsi="SimSun" w:eastAsia="SimSun" w:cs="SimSun"/>
                <w:color w:val="000000"/>
                <w:kern w:val="0"/>
                <w:szCs w:val="21"/>
              </w:rPr>
              <w:t>5</w:t>
            </w:r>
            <w:r>
              <w:rPr>
                <w:rFonts w:hint="eastAsia" w:ascii="SimSun" w:hAnsi="SimSun" w:eastAsia="SimSun" w:cs="SimSun"/>
                <w:color w:val="000000"/>
                <w:kern w:val="0"/>
                <w:szCs w:val="21"/>
              </w:rPr>
              <w:t>）基于设计概念的局部空间重点设计（平面、室内展开立面、渲染）。</w:t>
            </w: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（1）每个组提交二草</w:t>
            </w:r>
            <w:r>
              <w:rPr>
                <w:rFonts w:ascii="SimSun" w:hAnsi="SimSun" w:eastAsia="SimSun"/>
                <w:szCs w:val="21"/>
              </w:rPr>
              <w:t>方案ppt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情况，为每组指出下一步工作方向。尚未点评到的小组，继续进行设计深化。</w:t>
            </w:r>
          </w:p>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restart"/>
            <w:vAlign w:val="center"/>
          </w:tcPr>
          <w:p>
            <w:pPr>
              <w:widowControl/>
              <w:spacing w:before="156" w:beforeLines="50" w:after="156" w:afterLines="50"/>
              <w:jc w:val="center"/>
              <w:rPr>
                <w:rFonts w:ascii="SimSun" w:hAnsi="SimSun" w:eastAsia="SimSun"/>
                <w:szCs w:val="21"/>
              </w:rPr>
            </w:pPr>
            <w:r>
              <w:rPr>
                <w:rFonts w:ascii="SimSun" w:hAnsi="SimSun" w:eastAsia="SimSun"/>
                <w:szCs w:val="21"/>
              </w:rPr>
              <w:t>7</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第7周周二</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技术深化/效果图表现</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ascii="SimSun" w:hAnsi="SimSun" w:eastAsia="SimSun"/>
                <w:szCs w:val="21"/>
              </w:rPr>
              <w:t>交技术深化/效果图ppt（1张大效果图）</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每组的ppt情况，为每组指出下一步工作方向。尚未点评到的小组，继续进行设计深化。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Merge w:val="continue"/>
            <w:vAlign w:val="center"/>
          </w:tcPr>
          <w:p>
            <w:pPr>
              <w:widowControl/>
              <w:spacing w:before="156" w:beforeLines="50" w:after="156" w:afterLines="50"/>
              <w:jc w:val="center"/>
              <w:rPr>
                <w:rFonts w:ascii="SimSun" w:hAnsi="SimSun" w:eastAsia="SimSun"/>
                <w:szCs w:val="21"/>
              </w:rPr>
            </w:pP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第7周周五</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正图排版</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ascii="SimSun" w:hAnsi="SimSun" w:eastAsia="SimSun"/>
                <w:szCs w:val="21"/>
              </w:rPr>
              <w:t>每组</w:t>
            </w:r>
            <w:r>
              <w:rPr>
                <w:rFonts w:hint="eastAsia" w:ascii="SimSun" w:hAnsi="SimSun" w:eastAsia="SimSun"/>
                <w:szCs w:val="21"/>
                <w:lang w:eastAsia="zh-Hans"/>
              </w:rPr>
              <w:t>提</w:t>
            </w:r>
            <w:r>
              <w:rPr>
                <w:rFonts w:hint="eastAsia" w:ascii="SimSun" w:hAnsi="SimSun" w:eastAsia="SimSun"/>
                <w:szCs w:val="21"/>
              </w:rPr>
              <w:t>交</w:t>
            </w:r>
            <w:r>
              <w:rPr>
                <w:rFonts w:ascii="SimSun" w:hAnsi="SimSun" w:eastAsia="SimSun"/>
                <w:szCs w:val="21"/>
              </w:rPr>
              <w:t>平面正图+排版设计小样ppt</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（1）每个组提交效果图</w:t>
            </w:r>
            <w:r>
              <w:rPr>
                <w:rFonts w:ascii="SimSun" w:hAnsi="SimSun" w:eastAsia="SimSun"/>
                <w:szCs w:val="21"/>
              </w:rPr>
              <w:t>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情况，为每组指出下一步工作方向。尚未点评到的小组，继续进行</w:t>
            </w:r>
            <w:r>
              <w:rPr>
                <w:rFonts w:hint="eastAsia" w:ascii="SimSun" w:hAnsi="SimSun" w:eastAsia="SimSun"/>
                <w:szCs w:val="21"/>
              </w:rPr>
              <w:t>(</w:t>
            </w:r>
            <w:r>
              <w:rPr>
                <w:rFonts w:ascii="SimSun" w:hAnsi="SimSun" w:eastAsia="SimSun"/>
                <w:szCs w:val="21"/>
              </w:rPr>
              <w:t>a)总平面、平面图正图绘制</w:t>
            </w:r>
            <w:r>
              <w:rPr>
                <w:rFonts w:hint="eastAsia" w:ascii="SimSun" w:hAnsi="SimSun" w:eastAsia="SimSun"/>
                <w:szCs w:val="21"/>
              </w:rPr>
              <w:t>，(</w:t>
            </w:r>
            <w:r>
              <w:rPr>
                <w:rFonts w:ascii="SimSun" w:hAnsi="SimSun" w:eastAsia="SimSun"/>
                <w:szCs w:val="21"/>
              </w:rPr>
              <w:t>b)排版设计。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8</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第8周周二</w:t>
            </w:r>
          </w:p>
        </w:tc>
        <w:tc>
          <w:tcPr>
            <w:tcW w:w="764" w:type="dxa"/>
            <w:vMerge w:val="continue"/>
            <w:vAlign w:val="center"/>
          </w:tcPr>
          <w:p>
            <w:pPr>
              <w:widowControl/>
              <w:spacing w:before="156" w:beforeLines="50" w:after="156" w:afterLines="50"/>
              <w:jc w:val="center"/>
              <w:rPr>
                <w:rFonts w:ascii="SimSun" w:hAnsi="SimSun" w:eastAsia="SimSun"/>
              </w:rPr>
            </w:pPr>
          </w:p>
        </w:tc>
        <w:tc>
          <w:tcPr>
            <w:tcW w:w="846" w:type="dxa"/>
            <w:vAlign w:val="center"/>
          </w:tcPr>
          <w:p>
            <w:pPr>
              <w:widowControl/>
              <w:spacing w:before="156" w:beforeLines="50" w:after="156" w:afterLines="50"/>
              <w:rPr>
                <w:rFonts w:ascii="SimSun" w:hAnsi="SimSun" w:eastAsia="SimSun"/>
                <w:szCs w:val="21"/>
              </w:rPr>
            </w:pPr>
            <w:r>
              <w:rPr>
                <w:rFonts w:ascii="SimSun" w:hAnsi="SimSun" w:eastAsia="SimSun"/>
                <w:szCs w:val="21"/>
              </w:rPr>
              <w:t>正图绘制</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2545" w:type="dxa"/>
            <w:vAlign w:val="center"/>
          </w:tcPr>
          <w:p>
            <w:pPr>
              <w:widowControl/>
              <w:jc w:val="left"/>
              <w:rPr>
                <w:rFonts w:ascii="SimSun" w:hAnsi="SimSun" w:eastAsia="SimSun"/>
                <w:szCs w:val="21"/>
              </w:rPr>
            </w:pPr>
            <w:r>
              <w:rPr>
                <w:rFonts w:hint="eastAsia" w:ascii="SimSun" w:hAnsi="SimSun" w:eastAsia="SimSun"/>
                <w:szCs w:val="21"/>
              </w:rPr>
              <w:t>布置交正图截止日期和要求</w:t>
            </w:r>
            <w:r>
              <w:rPr>
                <w:rFonts w:ascii="SimSun" w:hAnsi="SimSun" w:eastAsia="SimSun"/>
                <w:szCs w:val="21"/>
              </w:rPr>
              <w:t>：3张A1，每张A1不要超过100M</w:t>
            </w:r>
            <w:r>
              <w:rPr>
                <w:rFonts w:hint="eastAsia" w:ascii="SimSun" w:hAnsi="SimSun" w:eastAsia="SimSun"/>
                <w:szCs w:val="21"/>
              </w:rPr>
              <w:t>。</w:t>
            </w:r>
          </w:p>
        </w:tc>
        <w:tc>
          <w:tcPr>
            <w:tcW w:w="2772" w:type="dxa"/>
            <w:vAlign w:val="center"/>
          </w:tcPr>
          <w:p>
            <w:pPr>
              <w:widowControl/>
              <w:jc w:val="left"/>
              <w:rPr>
                <w:rFonts w:ascii="SimSun" w:hAnsi="SimSun" w:eastAsia="SimSun"/>
                <w:szCs w:val="21"/>
              </w:rPr>
            </w:pPr>
            <w:r>
              <w:rPr>
                <w:rFonts w:hint="eastAsia" w:ascii="SimSun" w:hAnsi="SimSun" w:eastAsia="SimSun"/>
                <w:szCs w:val="21"/>
              </w:rPr>
              <w:t>（1）</w:t>
            </w:r>
            <w:r>
              <w:rPr>
                <w:rFonts w:ascii="SimSun" w:hAnsi="SimSun" w:eastAsia="SimSun"/>
                <w:szCs w:val="21"/>
              </w:rPr>
              <w:t>每个组</w:t>
            </w:r>
            <w:r>
              <w:rPr>
                <w:rFonts w:hint="eastAsia" w:ascii="SimSun" w:hAnsi="SimSun" w:eastAsia="SimSun"/>
                <w:szCs w:val="21"/>
              </w:rPr>
              <w:t>交</w:t>
            </w:r>
            <w:r>
              <w:rPr>
                <w:rFonts w:ascii="SimSun" w:hAnsi="SimSun" w:eastAsia="SimSun"/>
                <w:szCs w:val="21"/>
              </w:rPr>
              <w:t>平面正图+排版设计小样ppt</w:t>
            </w:r>
            <w:r>
              <w:rPr>
                <w:rFonts w:hint="eastAsia" w:ascii="SimSun" w:hAnsi="SimSun" w:eastAsia="SimSun"/>
                <w:szCs w:val="21"/>
              </w:rPr>
              <w:t>电子文件。</w:t>
            </w:r>
          </w:p>
          <w:p>
            <w:pPr>
              <w:widowControl/>
              <w:jc w:val="left"/>
              <w:rPr>
                <w:rFonts w:ascii="SimSun" w:hAnsi="SimSun" w:eastAsia="SimSun"/>
                <w:szCs w:val="21"/>
              </w:rPr>
            </w:pPr>
            <w:r>
              <w:rPr>
                <w:rFonts w:hint="eastAsia" w:ascii="SimSun" w:hAnsi="SimSun" w:eastAsia="SimSun"/>
                <w:szCs w:val="21"/>
              </w:rPr>
              <w:t>（2）</w:t>
            </w:r>
            <w:r>
              <w:rPr>
                <w:rFonts w:ascii="SimSun" w:hAnsi="SimSun" w:eastAsia="SimSun"/>
                <w:szCs w:val="21"/>
              </w:rPr>
              <w:t>老师</w:t>
            </w:r>
            <w:r>
              <w:rPr>
                <w:rFonts w:hint="eastAsia" w:ascii="SimSun" w:hAnsi="SimSun" w:eastAsia="SimSun"/>
                <w:szCs w:val="21"/>
              </w:rPr>
              <w:t>点评</w:t>
            </w:r>
            <w:r>
              <w:rPr>
                <w:rFonts w:ascii="SimSun" w:hAnsi="SimSun" w:eastAsia="SimSun"/>
                <w:szCs w:val="21"/>
              </w:rPr>
              <w:t>每组的ppt</w:t>
            </w:r>
            <w:r>
              <w:rPr>
                <w:rFonts w:hint="eastAsia" w:ascii="SimSun" w:hAnsi="SimSun" w:eastAsia="SimSun"/>
                <w:szCs w:val="21"/>
              </w:rPr>
              <w:t>汇报</w:t>
            </w:r>
            <w:r>
              <w:rPr>
                <w:rFonts w:ascii="SimSun" w:hAnsi="SimSun" w:eastAsia="SimSun"/>
                <w:szCs w:val="21"/>
              </w:rPr>
              <w:t>情况，为每组指出下一步工作方向。尚未点评到的小组，继续进行（</w:t>
            </w:r>
            <w:r>
              <w:rPr>
                <w:rFonts w:hint="eastAsia" w:ascii="SimSun" w:hAnsi="SimSun" w:eastAsia="SimSun"/>
                <w:szCs w:val="21"/>
              </w:rPr>
              <w:t>a）</w:t>
            </w:r>
            <w:r>
              <w:rPr>
                <w:rFonts w:ascii="SimSun" w:hAnsi="SimSun" w:eastAsia="SimSun"/>
                <w:szCs w:val="21"/>
              </w:rPr>
              <w:t>正图中相关分析图绘制，（</w:t>
            </w:r>
            <w:r>
              <w:rPr>
                <w:rFonts w:hint="eastAsia" w:ascii="SimSun" w:hAnsi="SimSun" w:eastAsia="SimSun"/>
                <w:szCs w:val="21"/>
              </w:rPr>
              <w:t>b</w:t>
            </w:r>
            <w:r>
              <w:rPr>
                <w:rFonts w:ascii="SimSun" w:hAnsi="SimSun" w:eastAsia="SimSun"/>
                <w:szCs w:val="21"/>
              </w:rPr>
              <w:t>）正图排版设计。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57"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8</w:t>
            </w:r>
          </w:p>
        </w:tc>
        <w:tc>
          <w:tcPr>
            <w:tcW w:w="45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第8周周五</w:t>
            </w:r>
          </w:p>
        </w:tc>
        <w:tc>
          <w:tcPr>
            <w:tcW w:w="764" w:type="dxa"/>
            <w:vAlign w:val="center"/>
          </w:tcPr>
          <w:p>
            <w:pPr>
              <w:spacing w:before="156" w:beforeLines="50" w:after="156" w:afterLines="50"/>
              <w:jc w:val="center"/>
              <w:rPr>
                <w:rFonts w:ascii="SimSun" w:hAnsi="SimSun" w:eastAsia="SimSun"/>
              </w:rPr>
            </w:pPr>
            <w:r>
              <w:rPr>
                <w:rFonts w:hint="eastAsia" w:ascii="SimSun" w:hAnsi="SimSun" w:eastAsia="SimSun"/>
              </w:rPr>
              <w:t>期末考试</w:t>
            </w:r>
          </w:p>
        </w:tc>
        <w:tc>
          <w:tcPr>
            <w:tcW w:w="846" w:type="dxa"/>
            <w:vAlign w:val="center"/>
          </w:tcPr>
          <w:p>
            <w:pPr>
              <w:widowControl/>
              <w:spacing w:before="156" w:beforeLines="50" w:after="156" w:afterLines="50"/>
              <w:rPr>
                <w:rFonts w:ascii="SimSun" w:hAnsi="SimSun" w:eastAsia="SimSun"/>
                <w:szCs w:val="21"/>
              </w:rPr>
            </w:pPr>
            <w:r>
              <w:rPr>
                <w:rFonts w:hint="eastAsia" w:ascii="SimSun" w:hAnsi="SimSun" w:eastAsia="SimSun"/>
                <w:szCs w:val="21"/>
              </w:rPr>
              <w:t>公开评图</w:t>
            </w:r>
          </w:p>
        </w:tc>
        <w:tc>
          <w:tcPr>
            <w:tcW w:w="45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p>
        </w:tc>
        <w:tc>
          <w:tcPr>
            <w:tcW w:w="2545" w:type="dxa"/>
            <w:vAlign w:val="center"/>
          </w:tcPr>
          <w:p>
            <w:pPr>
              <w:widowControl/>
              <w:spacing w:before="156" w:beforeLines="50" w:after="156" w:afterLines="50"/>
              <w:jc w:val="left"/>
              <w:rPr>
                <w:rFonts w:ascii="SimSun" w:hAnsi="SimSun" w:eastAsia="SimSun" w:cs="SimSun"/>
                <w:b/>
                <w:bCs/>
                <w:color w:val="000000"/>
                <w:kern w:val="0"/>
                <w:szCs w:val="21"/>
              </w:rPr>
            </w:pPr>
            <w:r>
              <w:rPr>
                <w:rFonts w:hint="eastAsia" w:ascii="SimSun" w:hAnsi="SimSun" w:eastAsia="SimSun" w:cs="SimSun"/>
                <w:color w:val="000000"/>
                <w:kern w:val="0"/>
                <w:szCs w:val="21"/>
              </w:rPr>
              <w:t>成果要求与规定：</w:t>
            </w:r>
          </w:p>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每组学生提交一套彩色打印正图（A</w:t>
            </w:r>
            <w:r>
              <w:rPr>
                <w:rFonts w:ascii="SimSun" w:hAnsi="SimSun" w:eastAsia="SimSun" w:cs="SimSun"/>
                <w:color w:val="000000"/>
                <w:kern w:val="0"/>
                <w:szCs w:val="21"/>
              </w:rPr>
              <w:t>1</w:t>
            </w:r>
            <w:r>
              <w:rPr>
                <w:rFonts w:hint="eastAsia" w:ascii="SimSun" w:hAnsi="SimSun" w:eastAsia="SimSun" w:cs="SimSun"/>
                <w:color w:val="000000"/>
                <w:kern w:val="0"/>
                <w:szCs w:val="21"/>
              </w:rPr>
              <w:t>三张，</w:t>
            </w:r>
            <w:r>
              <w:rPr>
                <w:rFonts w:ascii="SimSun" w:hAnsi="SimSun" w:eastAsia="SimSun" w:cs="SimSun"/>
                <w:color w:val="000000"/>
                <w:kern w:val="0"/>
                <w:szCs w:val="21"/>
              </w:rPr>
              <w:t>840×594</w:t>
            </w:r>
            <w:r>
              <w:rPr>
                <w:rFonts w:hint="eastAsia" w:ascii="SimSun" w:hAnsi="SimSun" w:eastAsia="SimSun" w:cs="SimSun"/>
                <w:color w:val="000000"/>
                <w:kern w:val="0"/>
                <w:szCs w:val="21"/>
              </w:rPr>
              <w:t>，电脑出图），每组学生进行ppt汇报，由课内外相关专家进行评图点评。</w:t>
            </w:r>
          </w:p>
        </w:tc>
        <w:tc>
          <w:tcPr>
            <w:tcW w:w="2772" w:type="dxa"/>
            <w:vAlign w:val="center"/>
          </w:tcPr>
          <w:p>
            <w:pPr>
              <w:widowControl/>
              <w:jc w:val="left"/>
              <w:rPr>
                <w:rFonts w:ascii="SimSun" w:hAnsi="SimSun" w:eastAsia="SimSun"/>
                <w:szCs w:val="21"/>
              </w:rPr>
            </w:pPr>
            <w:r>
              <w:rPr>
                <w:rFonts w:hint="eastAsia" w:ascii="SimSun" w:hAnsi="SimSun" w:eastAsia="SimSun"/>
                <w:szCs w:val="21"/>
              </w:rPr>
              <w:t>（1）提交正图。</w:t>
            </w:r>
          </w:p>
          <w:p>
            <w:pPr>
              <w:widowControl/>
              <w:jc w:val="left"/>
              <w:rPr>
                <w:rFonts w:ascii="SimSun" w:hAnsi="SimSun" w:eastAsia="SimSun"/>
                <w:szCs w:val="21"/>
              </w:rPr>
            </w:pPr>
            <w:r>
              <w:rPr>
                <w:rFonts w:hint="eastAsia" w:ascii="SimSun" w:hAnsi="SimSun" w:eastAsia="SimSun"/>
                <w:szCs w:val="21"/>
              </w:rPr>
              <w:t>（2）公开评图。</w:t>
            </w:r>
          </w:p>
          <w:p>
            <w:pPr>
              <w:widowControl/>
              <w:spacing w:before="156" w:beforeLines="50" w:after="156" w:afterLines="50"/>
              <w:jc w:val="center"/>
              <w:rPr>
                <w:rFonts w:ascii="SimSun" w:hAnsi="SimSun" w:eastAsia="SimSun"/>
                <w:szCs w:val="21"/>
              </w:rPr>
            </w:pPr>
          </w:p>
        </w:tc>
      </w:tr>
    </w:tbl>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六、教材及参考书目</w:t>
      </w:r>
    </w:p>
    <w:p>
      <w:pPr>
        <w:spacing w:line="276" w:lineRule="auto"/>
        <w:ind w:firstLine="340"/>
        <w:rPr>
          <w:rFonts w:hint="eastAsia" w:ascii="SimSun" w:hAnsi="SimSun" w:eastAsia="SimSun" w:cs="SimSun"/>
          <w:b/>
          <w:bCs/>
          <w:szCs w:val="21"/>
          <w:lang w:val="en-US" w:eastAsia="zh-CN"/>
        </w:rPr>
      </w:pPr>
      <w:r>
        <w:rPr>
          <w:rFonts w:hint="eastAsia" w:ascii="SimSun" w:hAnsi="SimSun" w:eastAsia="SimSun" w:cs="SimSun"/>
          <w:b/>
          <w:bCs/>
          <w:szCs w:val="21"/>
          <w:lang w:val="en-US" w:eastAsia="zh-CN"/>
        </w:rPr>
        <w:t>教材</w:t>
      </w:r>
    </w:p>
    <w:p>
      <w:pPr>
        <w:spacing w:line="276" w:lineRule="auto"/>
        <w:ind w:firstLine="340"/>
        <w:rPr>
          <w:rFonts w:hint="default" w:ascii="SimSun" w:hAnsi="SimSun" w:eastAsia="SimSun" w:cs="SimSun"/>
          <w:szCs w:val="21"/>
          <w:lang w:val="en-US" w:eastAsia="zh-CN"/>
        </w:rPr>
      </w:pPr>
      <w:r>
        <w:rPr>
          <w:rFonts w:hint="eastAsia" w:ascii="SimSun" w:hAnsi="SimSun" w:eastAsia="SimSun" w:cs="SimSun"/>
          <w:szCs w:val="21"/>
          <w:lang w:val="en-US" w:eastAsia="zh-CN"/>
        </w:rPr>
        <w:t>刘敦桢.苏州古典园林，中国建筑工业出版社，2008.</w:t>
      </w:r>
    </w:p>
    <w:p>
      <w:pPr>
        <w:spacing w:line="276" w:lineRule="auto"/>
        <w:ind w:firstLine="340"/>
        <w:rPr>
          <w:rFonts w:hint="eastAsia" w:ascii="SimSun" w:hAnsi="SimSun" w:eastAsia="SimSun" w:cs="SimSun"/>
          <w:b/>
          <w:bCs/>
          <w:szCs w:val="21"/>
          <w:lang w:val="en-US" w:eastAsia="zh-CN"/>
        </w:rPr>
      </w:pPr>
      <w:r>
        <w:rPr>
          <w:rFonts w:hint="eastAsia" w:ascii="SimSun" w:hAnsi="SimSun" w:eastAsia="SimSun" w:cs="SimSun"/>
          <w:b/>
          <w:bCs/>
          <w:szCs w:val="21"/>
          <w:lang w:val="en-US" w:eastAsia="zh-CN"/>
        </w:rPr>
        <w:t>参考书目</w:t>
      </w:r>
    </w:p>
    <w:p>
      <w:pPr>
        <w:spacing w:line="276" w:lineRule="auto"/>
        <w:ind w:firstLine="340"/>
        <w:rPr>
          <w:rFonts w:ascii="SimSun" w:hAnsi="SimSun" w:eastAsia="SimSun"/>
        </w:rPr>
      </w:pPr>
      <w:r>
        <w:rPr>
          <w:rFonts w:hint="eastAsia" w:ascii="SimSun" w:hAnsi="SimSun" w:eastAsia="SimSun" w:cs="SimSun"/>
          <w:szCs w:val="21"/>
        </w:rPr>
        <w:t>1．中国大百科全书编辑委员会.中国大百科全书[建筑、园林、城市规划].北京：中国大百科全书出版社,1988.</w:t>
      </w:r>
    </w:p>
    <w:p>
      <w:pPr>
        <w:spacing w:line="276" w:lineRule="auto"/>
        <w:ind w:firstLine="340"/>
        <w:rPr>
          <w:rFonts w:ascii="SimSun" w:hAnsi="SimSun" w:eastAsia="SimSun" w:cs="SimSun"/>
          <w:szCs w:val="21"/>
        </w:rPr>
      </w:pPr>
      <w:r>
        <w:rPr>
          <w:rFonts w:hint="eastAsia" w:ascii="SimSun" w:hAnsi="SimSun" w:eastAsia="SimSun"/>
        </w:rPr>
        <w:t>2．</w:t>
      </w:r>
      <w:r>
        <w:rPr>
          <w:rFonts w:hint="eastAsia" w:ascii="SimSun" w:hAnsi="SimSun" w:eastAsia="SimSun" w:cs="SimSun"/>
          <w:szCs w:val="21"/>
        </w:rPr>
        <w:t>潘谷西，中国建筑史（第五版），中国建筑工业出版社.2015.</w:t>
      </w:r>
    </w:p>
    <w:p>
      <w:pPr>
        <w:spacing w:line="276" w:lineRule="auto"/>
        <w:ind w:firstLine="340"/>
        <w:rPr>
          <w:rFonts w:ascii="SimSun" w:hAnsi="SimSun" w:eastAsia="SimSun" w:cs="SimSun"/>
          <w:szCs w:val="21"/>
        </w:rPr>
      </w:pPr>
      <w:r>
        <w:rPr>
          <w:rFonts w:ascii="SimSun" w:hAnsi="SimSun" w:eastAsia="SimSun" w:cs="SimSun"/>
          <w:szCs w:val="21"/>
        </w:rPr>
        <w:t>3.</w:t>
      </w:r>
      <w:r>
        <w:rPr>
          <w:rFonts w:hint="eastAsia" w:ascii="SimSun" w:hAnsi="SimSun" w:eastAsia="SimSun" w:cs="SimSun"/>
          <w:szCs w:val="21"/>
        </w:rPr>
        <w:t>彭一刚.中国古典园林分析.北京：中国建筑工业出版社，1986.</w:t>
      </w:r>
    </w:p>
    <w:p>
      <w:pPr>
        <w:spacing w:line="276" w:lineRule="auto"/>
        <w:ind w:firstLine="340"/>
        <w:rPr>
          <w:rFonts w:ascii="SimSun" w:hAnsi="SimSun" w:eastAsia="SimSun" w:cs="SimSun"/>
          <w:szCs w:val="21"/>
        </w:rPr>
      </w:pPr>
      <w:r>
        <w:rPr>
          <w:rFonts w:ascii="SimSun" w:hAnsi="SimSun" w:eastAsia="SimSun" w:cs="SimSun"/>
          <w:szCs w:val="21"/>
        </w:rPr>
        <w:t>4.</w:t>
      </w:r>
      <w:r>
        <w:rPr>
          <w:rFonts w:hint="eastAsia" w:ascii="SimSun" w:hAnsi="SimSun" w:eastAsia="SimSun" w:cs="SimSun"/>
          <w:szCs w:val="21"/>
        </w:rPr>
        <w:t>刘敦桢.苏州古典园林.</w:t>
      </w:r>
      <w:bookmarkStart w:id="0" w:name="_GoBack"/>
      <w:bookmarkEnd w:id="0"/>
      <w:r>
        <w:rPr>
          <w:rFonts w:hint="eastAsia" w:ascii="SimSun" w:hAnsi="SimSun" w:eastAsia="SimSun" w:cs="SimSun"/>
          <w:szCs w:val="21"/>
        </w:rPr>
        <w:t>北京：中国建筑工业出版社，2008.</w:t>
      </w:r>
    </w:p>
    <w:p>
      <w:pPr>
        <w:spacing w:line="276" w:lineRule="auto"/>
        <w:ind w:firstLine="340"/>
        <w:rPr>
          <w:rFonts w:ascii="SimSun" w:hAnsi="SimSun" w:eastAsia="SimSun" w:cs="SimSun"/>
          <w:szCs w:val="21"/>
        </w:rPr>
      </w:pPr>
      <w:r>
        <w:rPr>
          <w:rFonts w:ascii="SimSun" w:hAnsi="SimSun" w:eastAsia="SimSun" w:cs="SimSun"/>
          <w:szCs w:val="21"/>
        </w:rPr>
        <w:t>5.</w:t>
      </w:r>
      <w:r>
        <w:rPr>
          <w:rFonts w:hint="eastAsia" w:ascii="SimSun" w:hAnsi="SimSun" w:eastAsia="SimSun" w:cs="SimSun"/>
          <w:szCs w:val="21"/>
        </w:rPr>
        <w:t>联合国教科文组织世界遗产中心、国际古迹遗址理事会、国际文物保护与修复研究中心、中国国家文物局.国际文化遗产保护文件选编.北京：文物出版社，2007.</w:t>
      </w:r>
    </w:p>
    <w:p>
      <w:pPr>
        <w:spacing w:line="276" w:lineRule="auto"/>
        <w:ind w:firstLine="340"/>
        <w:rPr>
          <w:rFonts w:ascii="SimSun" w:hAnsi="SimSun" w:eastAsia="SimSun" w:cs="SimSun"/>
          <w:szCs w:val="21"/>
        </w:rPr>
      </w:pPr>
      <w:r>
        <w:rPr>
          <w:rFonts w:ascii="SimSun" w:hAnsi="SimSun" w:eastAsia="SimSun" w:cs="SimSun"/>
          <w:szCs w:val="21"/>
        </w:rPr>
        <w:t>6.</w:t>
      </w:r>
      <w:r>
        <w:rPr>
          <w:rFonts w:hint="eastAsia" w:ascii="SimSun" w:hAnsi="SimSun" w:eastAsia="SimSun" w:cs="SimSun"/>
          <w:szCs w:val="21"/>
        </w:rPr>
        <w:t>冯晓东，承香录:香山帮营造技艺实录，中国建筑工业出版社 ，2012.</w:t>
      </w:r>
    </w:p>
    <w:p>
      <w:pPr>
        <w:spacing w:line="276" w:lineRule="auto"/>
        <w:ind w:firstLine="340"/>
        <w:rPr>
          <w:rFonts w:ascii="SimSun" w:hAnsi="SimSun" w:eastAsia="SimSun" w:cs="SimSun"/>
          <w:szCs w:val="21"/>
        </w:rPr>
      </w:pPr>
      <w:r>
        <w:rPr>
          <w:rFonts w:ascii="SimSun" w:hAnsi="SimSun" w:eastAsia="SimSun" w:cs="SimSun"/>
          <w:szCs w:val="21"/>
        </w:rPr>
        <w:t>7.</w:t>
      </w:r>
      <w:r>
        <w:rPr>
          <w:rFonts w:hint="eastAsia" w:ascii="SimSun" w:hAnsi="SimSun" w:eastAsia="SimSun" w:cs="SimSun"/>
          <w:szCs w:val="21"/>
        </w:rPr>
        <w:t>历史环境的再生之道——历史意识与设计探索.中国建筑工业出版社，2009.</w:t>
      </w:r>
    </w:p>
    <w:p>
      <w:pPr>
        <w:spacing w:line="276" w:lineRule="auto"/>
        <w:ind w:firstLine="340"/>
        <w:rPr>
          <w:rFonts w:ascii="SimSun" w:hAnsi="SimSun" w:eastAsia="SimSun" w:cs="SimSun"/>
          <w:szCs w:val="21"/>
        </w:rPr>
      </w:pPr>
      <w:r>
        <w:rPr>
          <w:rFonts w:ascii="SimSun" w:hAnsi="SimSun" w:eastAsia="SimSun" w:cs="SimSun"/>
          <w:szCs w:val="21"/>
        </w:rPr>
        <w:t>8.</w:t>
      </w:r>
      <w:r>
        <w:rPr>
          <w:rFonts w:hint="eastAsia" w:ascii="SimSun" w:hAnsi="SimSun" w:eastAsia="SimSun" w:cs="SimSun"/>
          <w:szCs w:val="21"/>
        </w:rPr>
        <w:t>Derek Latham，Creative Re-use of Buildings: Principles and practice, Donhead, 2000.</w:t>
      </w:r>
    </w:p>
    <w:p>
      <w:pPr>
        <w:spacing w:line="276" w:lineRule="auto"/>
        <w:ind w:firstLine="340"/>
        <w:rPr>
          <w:rFonts w:ascii="SimSun" w:hAnsi="SimSun" w:eastAsia="SimSun" w:cs="SimSun"/>
          <w:szCs w:val="21"/>
        </w:rPr>
      </w:pPr>
      <w:r>
        <w:rPr>
          <w:rFonts w:ascii="SimSun" w:hAnsi="SimSun" w:eastAsia="SimSun" w:cs="SimSun"/>
          <w:szCs w:val="21"/>
        </w:rPr>
        <w:t>9.</w:t>
      </w:r>
      <w:r>
        <w:rPr>
          <w:rFonts w:hint="eastAsia" w:ascii="SimSun" w:hAnsi="SimSun" w:eastAsia="SimSun" w:cs="SimSun"/>
          <w:szCs w:val="21"/>
        </w:rPr>
        <w:t>David Watt, Building Pathology: Introduction and Practice, Wiley, 1999</w:t>
      </w:r>
    </w:p>
    <w:p>
      <w:pPr>
        <w:spacing w:line="276" w:lineRule="auto"/>
        <w:ind w:firstLine="340"/>
        <w:rPr>
          <w:rFonts w:ascii="SimSun" w:hAnsi="SimSun" w:eastAsia="SimSun" w:cs="SimSun"/>
          <w:szCs w:val="21"/>
        </w:rPr>
      </w:pPr>
      <w:r>
        <w:rPr>
          <w:rFonts w:ascii="SimSun" w:hAnsi="SimSun" w:eastAsia="SimSun" w:cs="SimSun"/>
          <w:szCs w:val="21"/>
        </w:rPr>
        <w:t>10.</w:t>
      </w:r>
      <w:r>
        <w:rPr>
          <w:rFonts w:hint="eastAsia" w:ascii="SimSun" w:hAnsi="SimSun" w:eastAsia="SimSun" w:cs="SimSun"/>
          <w:szCs w:val="21"/>
        </w:rPr>
        <w:t>文化部文物保护科研所，中国古建筑修缮技术，中国建筑工业出版社，1983.</w:t>
      </w:r>
    </w:p>
    <w:p>
      <w:pPr>
        <w:spacing w:line="276" w:lineRule="auto"/>
        <w:ind w:firstLine="340"/>
        <w:rPr>
          <w:rFonts w:ascii="SimSun" w:hAnsi="SimSun" w:eastAsia="SimSun" w:cs="SimSun"/>
          <w:szCs w:val="21"/>
        </w:rPr>
      </w:pPr>
      <w:r>
        <w:rPr>
          <w:rFonts w:ascii="SimSun" w:hAnsi="SimSun" w:eastAsia="SimSun" w:cs="SimSun"/>
          <w:szCs w:val="21"/>
        </w:rPr>
        <w:t>11.</w:t>
      </w:r>
      <w:r>
        <w:rPr>
          <w:rFonts w:hint="eastAsia" w:ascii="SimSun" w:hAnsi="SimSun" w:eastAsia="SimSun" w:cs="SimSun"/>
          <w:szCs w:val="21"/>
        </w:rPr>
        <w:t>古建筑与木质文物维护指南．北京：中国林业出版社腐蚀与防治研讨会论文集，1997．</w:t>
      </w:r>
    </w:p>
    <w:p>
      <w:pPr>
        <w:spacing w:line="276" w:lineRule="auto"/>
        <w:ind w:firstLine="340"/>
        <w:rPr>
          <w:rFonts w:ascii="SimSun" w:hAnsi="SimSun" w:eastAsia="SimSun" w:cs="SimSun"/>
          <w:szCs w:val="21"/>
        </w:rPr>
      </w:pPr>
      <w:r>
        <w:rPr>
          <w:rFonts w:ascii="SimSun" w:hAnsi="SimSun" w:eastAsia="SimSun" w:cs="SimSun"/>
          <w:szCs w:val="21"/>
        </w:rPr>
        <w:t>12.</w:t>
      </w:r>
      <w:r>
        <w:rPr>
          <w:rFonts w:hint="eastAsia" w:ascii="SimSun" w:hAnsi="SimSun" w:eastAsia="SimSun" w:cs="SimSun"/>
          <w:szCs w:val="21"/>
        </w:rPr>
        <w:t>冯晓东，承香录:香山帮营造技艺实录，中国建筑工业出版社 ，2012.</w:t>
      </w:r>
    </w:p>
    <w:p>
      <w:pPr>
        <w:spacing w:line="276" w:lineRule="auto"/>
        <w:ind w:firstLine="340"/>
        <w:rPr>
          <w:rFonts w:ascii="SimSun" w:hAnsi="SimSun" w:eastAsia="SimSun" w:cs="SimSun"/>
          <w:szCs w:val="21"/>
        </w:rPr>
      </w:pPr>
      <w:r>
        <w:rPr>
          <w:rFonts w:ascii="SimSun" w:hAnsi="SimSun" w:eastAsia="SimSun" w:cs="SimSun"/>
          <w:szCs w:val="21"/>
        </w:rPr>
        <w:t>13.</w:t>
      </w:r>
      <w:r>
        <w:rPr>
          <w:rFonts w:hint="eastAsia" w:ascii="SimSun" w:hAnsi="SimSun" w:eastAsia="SimSun" w:cs="SimSun"/>
          <w:szCs w:val="21"/>
        </w:rPr>
        <w:t>各地方保护法律法规</w:t>
      </w:r>
    </w:p>
    <w:p>
      <w:pPr>
        <w:spacing w:line="276" w:lineRule="auto"/>
        <w:ind w:firstLine="340"/>
        <w:rPr>
          <w:rFonts w:ascii="SimSun" w:hAnsi="SimSun" w:eastAsia="SimSun" w:cs="SimSun"/>
          <w:szCs w:val="21"/>
        </w:rPr>
      </w:pPr>
      <w:r>
        <w:rPr>
          <w:rFonts w:ascii="SimSun" w:hAnsi="SimSun" w:eastAsia="SimSun" w:cs="SimSun"/>
          <w:szCs w:val="21"/>
        </w:rPr>
        <w:t>14.</w:t>
      </w:r>
      <w:r>
        <w:rPr>
          <w:rFonts w:hint="eastAsia" w:ascii="SimSun" w:hAnsi="SimSun" w:eastAsia="SimSun" w:cs="SimSun"/>
          <w:szCs w:val="21"/>
        </w:rPr>
        <w:t>中华人民共和国文物保护法</w:t>
      </w:r>
    </w:p>
    <w:p>
      <w:pPr>
        <w:spacing w:line="276" w:lineRule="auto"/>
        <w:ind w:firstLine="340"/>
        <w:rPr>
          <w:rFonts w:ascii="SimSun" w:hAnsi="SimSun" w:eastAsia="SimSun" w:cs="SimSun"/>
          <w:szCs w:val="21"/>
        </w:rPr>
      </w:pPr>
    </w:p>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七、教学方法</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1．讲授法：</w:t>
      </w:r>
      <w:r>
        <w:rPr>
          <w:rFonts w:hint="eastAsia" w:ascii="SimSun" w:hAnsi="SimSun" w:eastAsia="SimSun"/>
          <w:lang w:eastAsia="zh-Hans"/>
        </w:rPr>
        <w:t>针对每个教学板块的重点及难点内容进行讲授，如测绘方法、文献查阅方法、</w:t>
      </w:r>
      <w:r>
        <w:rPr>
          <w:rFonts w:ascii="SimSun" w:hAnsi="SimSun" w:eastAsia="SimSun"/>
        </w:rPr>
        <w:t>价值评估</w:t>
      </w:r>
      <w:r>
        <w:rPr>
          <w:rFonts w:hint="eastAsia" w:ascii="SimSun" w:hAnsi="SimSun" w:eastAsia="SimSun"/>
        </w:rPr>
        <w:t>等概念和</w:t>
      </w:r>
      <w:r>
        <w:rPr>
          <w:rFonts w:hint="eastAsia" w:ascii="SimSun" w:hAnsi="SimSun" w:eastAsia="SimSun"/>
          <w:lang w:eastAsia="zh-Hans"/>
        </w:rPr>
        <w:t>保护再生设计的原则和</w:t>
      </w:r>
      <w:r>
        <w:rPr>
          <w:rFonts w:hint="eastAsia" w:ascii="SimSun" w:hAnsi="SimSun" w:eastAsia="SimSun"/>
        </w:rPr>
        <w:t>方法</w:t>
      </w:r>
      <w:r>
        <w:rPr>
          <w:rFonts w:hint="eastAsia" w:ascii="SimSun" w:hAnsi="SimSun" w:eastAsia="SimSun"/>
          <w:lang w:eastAsia="zh-Hans"/>
        </w:rPr>
        <w:t>等</w:t>
      </w:r>
      <w:r>
        <w:rPr>
          <w:rFonts w:hint="eastAsia" w:ascii="SimSun" w:hAnsi="SimSun" w:eastAsia="SimSun"/>
        </w:rPr>
        <w:t>。</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2．讨论法：</w:t>
      </w:r>
      <w:r>
        <w:rPr>
          <w:rFonts w:hint="eastAsia" w:ascii="SimSun" w:hAnsi="SimSun" w:eastAsia="SimSun"/>
          <w:lang w:eastAsia="zh-Hans"/>
        </w:rPr>
        <w:t>在相应教学节点进行小组讨论，每组同学分享各自的阶段性研究与设计成果，让学生在讨论过程中认识到保护设计的复杂性和解决问题方法的多样性，</w:t>
      </w:r>
      <w:r>
        <w:rPr>
          <w:rFonts w:hint="eastAsia" w:ascii="SimSun" w:hAnsi="SimSun" w:eastAsia="SimSun"/>
        </w:rPr>
        <w:t>发现自己研究与设计能力的亮点和不足，并在讨论过程中</w:t>
      </w:r>
      <w:r>
        <w:rPr>
          <w:rFonts w:ascii="SimSun" w:hAnsi="SimSun" w:eastAsia="SimSun"/>
        </w:rPr>
        <w:t>补充知识。</w:t>
      </w:r>
    </w:p>
    <w:p>
      <w:pPr>
        <w:widowControl/>
        <w:spacing w:before="156" w:beforeLines="50" w:after="156" w:afterLines="50"/>
        <w:ind w:firstLine="420" w:firstLineChars="200"/>
        <w:jc w:val="left"/>
        <w:rPr>
          <w:rFonts w:ascii="Times" w:hAnsi="Times"/>
          <w:sz w:val="24"/>
        </w:rPr>
      </w:pPr>
      <w:r>
        <w:rPr>
          <w:rFonts w:ascii="SimSun" w:hAnsi="SimSun" w:eastAsia="SimSun"/>
        </w:rPr>
        <w:t xml:space="preserve">3. </w:t>
      </w:r>
      <w:r>
        <w:rPr>
          <w:rFonts w:hint="eastAsia" w:ascii="SimSun" w:hAnsi="SimSun" w:eastAsia="SimSun"/>
        </w:rPr>
        <w:t>案例教学法：</w:t>
      </w:r>
      <w:r>
        <w:rPr>
          <w:rFonts w:hint="eastAsia" w:ascii="SimSun" w:hAnsi="SimSun" w:eastAsia="SimSun"/>
          <w:lang w:eastAsia="zh-Hans"/>
        </w:rPr>
        <w:t>针对每一部分的教学内容由教师选取优秀案例，结合学生自选案例，进行比较讲解，如</w:t>
      </w:r>
      <w:r>
        <w:rPr>
          <w:rFonts w:hint="eastAsia" w:ascii="SimSun" w:hAnsi="SimSun" w:eastAsia="SimSun"/>
        </w:rPr>
        <w:t>优秀的测绘图案例、有代表性的</w:t>
      </w:r>
      <w:r>
        <w:rPr>
          <w:rFonts w:hint="eastAsia" w:ascii="SimSun" w:hAnsi="SimSun" w:eastAsia="SimSun"/>
          <w:lang w:eastAsia="zh-Hans"/>
        </w:rPr>
        <w:t>古</w:t>
      </w:r>
      <w:r>
        <w:rPr>
          <w:rFonts w:hint="eastAsia" w:ascii="SimSun" w:hAnsi="SimSun" w:eastAsia="SimSun"/>
        </w:rPr>
        <w:t>建筑的历史研究和保护设计案例，让学生理解历史研究和保护设计的完</w:t>
      </w:r>
      <w:r>
        <w:rPr>
          <w:rFonts w:ascii="SimSun" w:hAnsi="SimSun" w:eastAsia="SimSun"/>
        </w:rPr>
        <w:t>整过程</w:t>
      </w:r>
      <w:r>
        <w:rPr>
          <w:rFonts w:hint="eastAsia" w:ascii="SimSun" w:hAnsi="SimSun" w:eastAsia="SimSun"/>
          <w:lang w:eastAsia="zh-Hans"/>
        </w:rPr>
        <w:t>，通过案例讨论正确预估自己的设计成果和时间进度</w:t>
      </w:r>
      <w:r>
        <w:rPr>
          <w:rFonts w:hint="eastAsia" w:ascii="SimSun" w:hAnsi="SimSun" w:eastAsia="SimSun"/>
        </w:rPr>
        <w:t>。</w:t>
      </w:r>
    </w:p>
    <w:p>
      <w:pPr>
        <w:widowControl/>
        <w:spacing w:before="156" w:beforeLines="50" w:after="156" w:afterLines="50"/>
        <w:jc w:val="left"/>
        <w:rPr>
          <w:rFonts w:ascii="SimHei" w:hAnsi="SimHei" w:eastAsia="SimHei"/>
          <w:b/>
          <w:sz w:val="28"/>
          <w:szCs w:val="28"/>
        </w:rPr>
      </w:pPr>
      <w:r>
        <w:rPr>
          <w:rFonts w:hint="eastAsia" w:ascii="SimSun" w:hAnsi="SimSun" w:eastAsia="SimSun"/>
        </w:rPr>
        <w:t xml:space="preserve"> </w:t>
      </w:r>
      <w:r>
        <w:rPr>
          <w:rFonts w:ascii="SimSun" w:hAnsi="SimSun" w:eastAsia="SimSun"/>
        </w:rPr>
        <w:t xml:space="preserve">     </w:t>
      </w:r>
      <w:r>
        <w:rPr>
          <w:rFonts w:hint="eastAsia" w:ascii="SimHei" w:hAnsi="SimHei" w:eastAsia="SimHei"/>
          <w:b/>
          <w:sz w:val="28"/>
          <w:szCs w:val="28"/>
        </w:rPr>
        <w:t>八、考核方式及评定方法</w:t>
      </w:r>
      <w:r>
        <w:rPr>
          <w:rFonts w:hint="eastAsia" w:ascii="SimSun" w:hAnsi="SimSun" w:eastAsia="SimSun"/>
        </w:rPr>
        <w:t>（四号黑体）</w:t>
      </w:r>
    </w:p>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（一）课程考核与课程目标的对应关系 </w:t>
      </w:r>
      <w:r>
        <w:rPr>
          <w:rFonts w:hint="eastAsia" w:ascii="SimSun" w:hAnsi="SimSun" w:eastAsia="SimSun"/>
          <w:szCs w:val="21"/>
        </w:rPr>
        <w:t>（小四号黑体）</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表4：课程考核与课程目标的对应关系表</w:t>
      </w:r>
      <w:r>
        <w:rPr>
          <w:rFonts w:hint="eastAsia" w:ascii="SimSun" w:hAnsi="SimSun" w:eastAsia="SimSun"/>
          <w:szCs w:val="21"/>
        </w:rPr>
        <w:t>（五号宋体）</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SimSun"/>
                <w:b/>
              </w:rPr>
            </w:pPr>
            <w:r>
              <w:rPr>
                <w:rFonts w:hint="eastAsia" w:hAnsi="SimSun"/>
                <w:b/>
              </w:rPr>
              <w:t>课程目标</w:t>
            </w:r>
          </w:p>
        </w:tc>
        <w:tc>
          <w:tcPr>
            <w:tcW w:w="2849" w:type="dxa"/>
            <w:vAlign w:val="center"/>
          </w:tcPr>
          <w:p>
            <w:pPr>
              <w:pStyle w:val="2"/>
              <w:spacing w:before="156" w:beforeLines="50" w:after="156" w:afterLines="50"/>
              <w:jc w:val="center"/>
              <w:rPr>
                <w:rFonts w:hAnsi="SimSun"/>
                <w:b/>
              </w:rPr>
            </w:pPr>
            <w:r>
              <w:rPr>
                <w:rFonts w:hint="eastAsia" w:hAnsi="SimSun"/>
                <w:b/>
              </w:rPr>
              <w:t>考核要点</w:t>
            </w:r>
          </w:p>
        </w:tc>
        <w:tc>
          <w:tcPr>
            <w:tcW w:w="2849" w:type="dxa"/>
            <w:vAlign w:val="center"/>
          </w:tcPr>
          <w:p>
            <w:pPr>
              <w:pStyle w:val="2"/>
              <w:spacing w:before="156" w:beforeLines="50" w:after="156" w:afterLines="50"/>
              <w:jc w:val="center"/>
              <w:rPr>
                <w:rFonts w:hAnsi="SimSun"/>
                <w:b/>
              </w:rPr>
            </w:pPr>
            <w:r>
              <w:rPr>
                <w:rFonts w:hint="eastAsia" w:hAnsi="SimSu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rPr>
                <w:rFonts w:hAnsi="SimSun"/>
              </w:rPr>
            </w:pPr>
            <w:r>
              <w:rPr>
                <w:rFonts w:hint="eastAsia" w:hAnsi="SimSun"/>
              </w:rPr>
              <w:t>课程目标1</w:t>
            </w:r>
            <w:r>
              <w:rPr>
                <w:rFonts w:hint="eastAsia" w:hAnsi="SimSun"/>
                <w:lang w:eastAsia="zh-Hans"/>
              </w:rPr>
              <w:t>：</w:t>
            </w:r>
            <w:r>
              <w:rPr>
                <w:rFonts w:hint="eastAsia" w:hAnsi="SimSun" w:cs="SimSun"/>
                <w:bCs/>
                <w:lang w:eastAsia="zh-Hans"/>
              </w:rPr>
              <w:t>学习历史环境信息采集的一般方法</w:t>
            </w:r>
          </w:p>
        </w:tc>
        <w:tc>
          <w:tcPr>
            <w:tcW w:w="2849" w:type="dxa"/>
            <w:vAlign w:val="center"/>
          </w:tcPr>
          <w:p>
            <w:pPr>
              <w:pStyle w:val="2"/>
              <w:jc w:val="left"/>
              <w:rPr>
                <w:rFonts w:hAnsi="SimSun"/>
                <w:bCs/>
              </w:rPr>
            </w:pPr>
            <w:r>
              <w:rPr>
                <w:rFonts w:hint="eastAsia" w:hAnsi="SimSun"/>
                <w:bCs/>
              </w:rPr>
              <w:t>（1）掌握</w:t>
            </w:r>
            <w:r>
              <w:rPr>
                <w:rFonts w:hint="eastAsia" w:hAnsi="SimSun"/>
                <w:bCs/>
                <w:lang w:eastAsia="zh-Hans"/>
              </w:rPr>
              <w:t>历史环境考察与测绘的方法；</w:t>
            </w:r>
          </w:p>
          <w:p>
            <w:pPr>
              <w:pStyle w:val="2"/>
              <w:jc w:val="left"/>
              <w:rPr>
                <w:rFonts w:hAnsi="SimSun"/>
                <w:bCs/>
              </w:rPr>
            </w:pPr>
            <w:r>
              <w:rPr>
                <w:rFonts w:hint="eastAsia" w:hAnsi="SimSun"/>
                <w:bCs/>
              </w:rPr>
              <w:t>（2）掌握</w:t>
            </w:r>
            <w:r>
              <w:rPr>
                <w:rFonts w:hint="eastAsia" w:hAnsi="SimSun"/>
                <w:bCs/>
                <w:lang w:eastAsia="zh-Hans"/>
              </w:rPr>
              <w:t>历史文献和图像资料搜集的基本方法；</w:t>
            </w:r>
          </w:p>
          <w:p>
            <w:pPr>
              <w:pStyle w:val="2"/>
              <w:jc w:val="left"/>
              <w:rPr>
                <w:rFonts w:hAnsi="SimSun"/>
                <w:b/>
              </w:rPr>
            </w:pPr>
            <w:r>
              <w:rPr>
                <w:rFonts w:hint="eastAsia" w:hAnsi="SimSun"/>
                <w:bCs/>
              </w:rPr>
              <w:t>（3）掌握针对某一</w:t>
            </w:r>
            <w:r>
              <w:rPr>
                <w:rFonts w:hint="eastAsia" w:hAnsi="SimSun"/>
                <w:bCs/>
                <w:lang w:eastAsia="zh-Hans"/>
              </w:rPr>
              <w:t>专题进行</w:t>
            </w:r>
            <w:r>
              <w:rPr>
                <w:rFonts w:hAnsi="SimSun"/>
                <w:bCs/>
              </w:rPr>
              <w:t>研究</w:t>
            </w:r>
            <w:r>
              <w:rPr>
                <w:rFonts w:hint="eastAsia" w:hAnsi="SimSun"/>
                <w:bCs/>
              </w:rPr>
              <w:t>的方法</w:t>
            </w:r>
            <w:r>
              <w:rPr>
                <w:rFonts w:hAnsi="SimSun"/>
                <w:bCs/>
              </w:rPr>
              <w:t>。</w:t>
            </w:r>
          </w:p>
        </w:tc>
        <w:tc>
          <w:tcPr>
            <w:tcW w:w="2849" w:type="dxa"/>
            <w:vAlign w:val="center"/>
          </w:tcPr>
          <w:p>
            <w:pPr>
              <w:pStyle w:val="2"/>
              <w:spacing w:before="156" w:beforeLines="50" w:after="156" w:afterLines="50"/>
              <w:jc w:val="left"/>
              <w:rPr>
                <w:rFonts w:hAnsi="SimSun"/>
                <w:bCs/>
              </w:rPr>
            </w:pPr>
            <w:r>
              <w:rPr>
                <w:rFonts w:hint="eastAsia" w:hAnsi="SimSun"/>
                <w:bCs/>
                <w:lang w:eastAsia="zh-Hans"/>
              </w:rPr>
              <w:t>依据每个同学的测绘图纸质量、工作量，结合</w:t>
            </w:r>
            <w:r>
              <w:rPr>
                <w:rFonts w:hint="eastAsia" w:hAnsi="SimSun"/>
                <w:bCs/>
              </w:rPr>
              <w:t>文字报告</w:t>
            </w:r>
            <w:r>
              <w:rPr>
                <w:rFonts w:hint="eastAsia" w:hAnsi="SimSun"/>
                <w:bCs/>
                <w:lang w:eastAsia="zh-Hans"/>
              </w:rPr>
              <w:t>和</w:t>
            </w:r>
            <w:r>
              <w:rPr>
                <w:rFonts w:hAnsi="SimSun"/>
                <w:bCs/>
              </w:rPr>
              <w:t>口头表达能力</w:t>
            </w:r>
            <w:r>
              <w:rPr>
                <w:rFonts w:hint="eastAsia" w:hAnsi="SimSun"/>
                <w:bCs/>
                <w:lang w:eastAsia="zh-Hans"/>
              </w:rPr>
              <w:t>进行综合考核</w:t>
            </w:r>
            <w:r>
              <w:rPr>
                <w:rFonts w:hint="eastAsia" w:hAnsi="SimSu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left"/>
              <w:rPr>
                <w:rFonts w:hAnsi="SimSun"/>
              </w:rPr>
            </w:pPr>
            <w:r>
              <w:rPr>
                <w:rFonts w:hint="eastAsia" w:hAnsi="SimSun"/>
              </w:rPr>
              <w:t>课程目标2</w:t>
            </w:r>
            <w:r>
              <w:rPr>
                <w:rFonts w:hint="eastAsia" w:hAnsi="SimSun"/>
                <w:lang w:eastAsia="zh-Hans"/>
              </w:rPr>
              <w:t>：</w:t>
            </w:r>
            <w:r>
              <w:rPr>
                <w:rFonts w:hint="eastAsia" w:hAnsi="SimSun" w:cs="SimSun"/>
                <w:lang w:eastAsia="zh-Hans"/>
              </w:rPr>
              <w:t>对历史环境进行价值评估的基本方法</w:t>
            </w:r>
          </w:p>
        </w:tc>
        <w:tc>
          <w:tcPr>
            <w:tcW w:w="2849" w:type="dxa"/>
            <w:vAlign w:val="center"/>
          </w:tcPr>
          <w:p>
            <w:pPr>
              <w:pStyle w:val="2"/>
              <w:jc w:val="left"/>
              <w:rPr>
                <w:rFonts w:hAnsi="SimSun" w:cs="SimSun"/>
              </w:rPr>
            </w:pPr>
            <w:r>
              <w:rPr>
                <w:rFonts w:hint="eastAsia" w:hAnsi="SimSun"/>
                <w:bCs/>
              </w:rPr>
              <w:t>（1）</w:t>
            </w:r>
            <w:r>
              <w:rPr>
                <w:rFonts w:hAnsi="SimSun" w:cs="SimSun"/>
              </w:rPr>
              <w:t>掌握对历史</w:t>
            </w:r>
            <w:r>
              <w:rPr>
                <w:rFonts w:hint="eastAsia" w:hAnsi="SimSun" w:cs="SimSun"/>
                <w:lang w:eastAsia="zh-Hans"/>
              </w:rPr>
              <w:t>环境的历史、艺术、科学</w:t>
            </w:r>
            <w:r>
              <w:rPr>
                <w:rFonts w:hAnsi="SimSun" w:cs="SimSun"/>
              </w:rPr>
              <w:t>价值</w:t>
            </w:r>
            <w:r>
              <w:rPr>
                <w:rFonts w:hint="eastAsia" w:hAnsi="SimSun" w:cs="SimSun"/>
                <w:lang w:eastAsia="zh-Hans"/>
              </w:rPr>
              <w:t>进行判断</w:t>
            </w:r>
            <w:r>
              <w:rPr>
                <w:rFonts w:hAnsi="SimSun" w:cs="SimSun"/>
              </w:rPr>
              <w:t>的方法</w:t>
            </w:r>
            <w:r>
              <w:rPr>
                <w:rFonts w:hint="eastAsia" w:hAnsi="SimSun" w:cs="SimSun"/>
              </w:rPr>
              <w:t>。</w:t>
            </w:r>
          </w:p>
          <w:p>
            <w:pPr>
              <w:pStyle w:val="2"/>
              <w:jc w:val="left"/>
              <w:rPr>
                <w:rFonts w:hAnsi="SimSun"/>
                <w:bCs/>
              </w:rPr>
            </w:pPr>
            <w:r>
              <w:rPr>
                <w:rFonts w:hint="eastAsia" w:hAnsi="SimSun"/>
                <w:bCs/>
              </w:rPr>
              <w:t>（2）掌握</w:t>
            </w:r>
            <w:r>
              <w:rPr>
                <w:rFonts w:hAnsi="SimSun"/>
                <w:bCs/>
              </w:rPr>
              <w:t>将价值</w:t>
            </w:r>
            <w:r>
              <w:rPr>
                <w:rFonts w:hint="eastAsia" w:hAnsi="SimSun"/>
                <w:bCs/>
                <w:lang w:eastAsia="zh-Hans"/>
              </w:rPr>
              <w:t>判断</w:t>
            </w:r>
            <w:r>
              <w:rPr>
                <w:rFonts w:hAnsi="SimSun"/>
                <w:bCs/>
              </w:rPr>
              <w:t>和现状评估</w:t>
            </w:r>
            <w:r>
              <w:rPr>
                <w:rFonts w:hint="eastAsia" w:hAnsi="SimSun"/>
                <w:bCs/>
                <w:lang w:eastAsia="zh-Hans"/>
              </w:rPr>
              <w:t>相结合，制定恰当</w:t>
            </w:r>
            <w:r>
              <w:rPr>
                <w:rFonts w:hAnsi="SimSun"/>
                <w:bCs/>
              </w:rPr>
              <w:t>保护设计理念</w:t>
            </w:r>
            <w:r>
              <w:rPr>
                <w:rFonts w:hint="eastAsia" w:hAnsi="SimSun"/>
                <w:bCs/>
              </w:rPr>
              <w:t>的方法。</w:t>
            </w:r>
          </w:p>
        </w:tc>
        <w:tc>
          <w:tcPr>
            <w:tcW w:w="2849" w:type="dxa"/>
            <w:vAlign w:val="center"/>
          </w:tcPr>
          <w:p>
            <w:pPr>
              <w:pStyle w:val="2"/>
              <w:spacing w:before="156" w:beforeLines="50" w:after="156" w:afterLines="50"/>
              <w:jc w:val="left"/>
              <w:rPr>
                <w:rFonts w:hAnsi="SimSun"/>
                <w:b/>
              </w:rPr>
            </w:pPr>
            <w:r>
              <w:rPr>
                <w:rFonts w:hint="eastAsia" w:hAnsi="SimSun"/>
                <w:bCs/>
              </w:rPr>
              <w:t>依据</w:t>
            </w:r>
            <w:r>
              <w:rPr>
                <w:rFonts w:hAnsi="SimSun"/>
                <w:bCs/>
              </w:rPr>
              <w:t>每个</w:t>
            </w:r>
            <w:r>
              <w:rPr>
                <w:rFonts w:hint="eastAsia" w:hAnsi="SimSun"/>
                <w:bCs/>
              </w:rPr>
              <w:t>环节</w:t>
            </w:r>
            <w:r>
              <w:rPr>
                <w:rFonts w:hAnsi="SimSun"/>
                <w:bCs/>
              </w:rPr>
              <w:t>的</w:t>
            </w:r>
            <w:r>
              <w:rPr>
                <w:rFonts w:hint="eastAsia" w:hAnsi="SimSun"/>
                <w:bCs/>
              </w:rPr>
              <w:t>图纸、文字报告</w:t>
            </w:r>
            <w:r>
              <w:rPr>
                <w:rFonts w:hAnsi="SimSun"/>
                <w:bCs/>
              </w:rPr>
              <w:t>、口头表达能力</w:t>
            </w:r>
            <w:r>
              <w:rPr>
                <w:rFonts w:hint="eastAsia" w:hAnsi="SimSun"/>
                <w:bCs/>
                <w:lang w:eastAsia="zh-Hans"/>
              </w:rPr>
              <w:t>进行考核</w:t>
            </w:r>
            <w:r>
              <w:rPr>
                <w:rFonts w:hint="eastAsia" w:hAnsi="SimSun"/>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rPr>
                <w:rFonts w:hAnsi="SimSun"/>
              </w:rPr>
            </w:pPr>
            <w:r>
              <w:rPr>
                <w:rFonts w:hint="eastAsia" w:hAnsi="SimSun"/>
              </w:rPr>
              <w:t>课程目标3</w:t>
            </w:r>
            <w:r>
              <w:rPr>
                <w:rFonts w:hint="eastAsia" w:hAnsi="SimSun"/>
                <w:lang w:eastAsia="zh-Hans"/>
              </w:rPr>
              <w:t>：</w:t>
            </w:r>
            <w:r>
              <w:rPr>
                <w:rFonts w:hint="eastAsia" w:hAnsi="SimSun" w:cs="SimSun"/>
                <w:bCs/>
                <w:lang w:eastAsia="zh-Hans"/>
              </w:rPr>
              <w:t>历史环境存续再生基本方法</w:t>
            </w:r>
          </w:p>
        </w:tc>
        <w:tc>
          <w:tcPr>
            <w:tcW w:w="2849" w:type="dxa"/>
            <w:vAlign w:val="center"/>
          </w:tcPr>
          <w:p>
            <w:pPr>
              <w:pStyle w:val="2"/>
              <w:jc w:val="left"/>
              <w:rPr>
                <w:rFonts w:hAnsi="SimSun"/>
                <w:bCs/>
              </w:rPr>
            </w:pPr>
            <w:r>
              <w:rPr>
                <w:rFonts w:hint="eastAsia" w:hAnsi="SimSun"/>
                <w:bCs/>
              </w:rPr>
              <w:t>（1）</w:t>
            </w:r>
            <w:r>
              <w:rPr>
                <w:rFonts w:hint="eastAsia" w:hAnsi="SimSun"/>
                <w:bCs/>
                <w:lang w:eastAsia="zh-Hans"/>
              </w:rPr>
              <w:t>能否基于</w:t>
            </w:r>
            <w:r>
              <w:rPr>
                <w:rFonts w:hAnsi="SimSun"/>
                <w:bCs/>
              </w:rPr>
              <w:t>历史和现状分析，以及价值评估，对</w:t>
            </w:r>
            <w:r>
              <w:rPr>
                <w:rFonts w:hint="eastAsia" w:hAnsi="SimSun"/>
                <w:bCs/>
                <w:lang w:eastAsia="zh-Hans"/>
              </w:rPr>
              <w:t>历史环境</w:t>
            </w:r>
            <w:r>
              <w:rPr>
                <w:rFonts w:hAnsi="SimSun"/>
                <w:bCs/>
              </w:rPr>
              <w:t>提出恰当有效的保护</w:t>
            </w:r>
            <w:r>
              <w:rPr>
                <w:rFonts w:hint="eastAsia" w:hAnsi="SimSun"/>
                <w:bCs/>
                <w:lang w:eastAsia="zh-Hans"/>
              </w:rPr>
              <w:t>原</w:t>
            </w:r>
            <w:r>
              <w:rPr>
                <w:rFonts w:hAnsi="SimSun"/>
                <w:bCs/>
              </w:rPr>
              <w:t>则</w:t>
            </w:r>
            <w:r>
              <w:rPr>
                <w:rFonts w:hint="eastAsia" w:hAnsi="SimSun"/>
                <w:bCs/>
              </w:rPr>
              <w:t>的方法</w:t>
            </w:r>
            <w:r>
              <w:rPr>
                <w:rFonts w:hAnsi="SimSun"/>
                <w:bCs/>
              </w:rPr>
              <w:t>。</w:t>
            </w:r>
          </w:p>
          <w:p>
            <w:pPr>
              <w:pStyle w:val="2"/>
              <w:jc w:val="left"/>
              <w:rPr>
                <w:rFonts w:hAnsi="SimSun"/>
                <w:bCs/>
              </w:rPr>
            </w:pPr>
            <w:r>
              <w:rPr>
                <w:rFonts w:hint="eastAsia" w:hAnsi="SimSun"/>
                <w:bCs/>
              </w:rPr>
              <w:t>（2）</w:t>
            </w:r>
            <w:r>
              <w:rPr>
                <w:rFonts w:hint="eastAsia" w:hAnsi="SimSun"/>
                <w:bCs/>
                <w:lang w:eastAsia="zh-Hans"/>
              </w:rPr>
              <w:t>能否保证</w:t>
            </w:r>
            <w:r>
              <w:rPr>
                <w:rFonts w:hAnsi="SimSun"/>
                <w:bCs/>
              </w:rPr>
              <w:t>保护与再生的设计概念</w:t>
            </w:r>
            <w:r>
              <w:rPr>
                <w:rFonts w:hint="eastAsia" w:hAnsi="SimSun"/>
                <w:bCs/>
                <w:lang w:eastAsia="zh-Hans"/>
              </w:rPr>
              <w:t>，与</w:t>
            </w:r>
            <w:r>
              <w:rPr>
                <w:rFonts w:hAnsi="SimSun"/>
                <w:bCs/>
              </w:rPr>
              <w:t>具体的保护</w:t>
            </w:r>
            <w:r>
              <w:rPr>
                <w:rFonts w:hint="eastAsia" w:hAnsi="SimSun"/>
                <w:bCs/>
                <w:lang w:eastAsia="zh-Hans"/>
              </w:rPr>
              <w:t>再生</w:t>
            </w:r>
            <w:r>
              <w:rPr>
                <w:rFonts w:hAnsi="SimSun"/>
                <w:bCs/>
              </w:rPr>
              <w:t>策略和修缮措施</w:t>
            </w:r>
            <w:r>
              <w:rPr>
                <w:rFonts w:hint="eastAsia" w:hAnsi="SimSun"/>
                <w:bCs/>
                <w:lang w:eastAsia="zh-Hans"/>
              </w:rPr>
              <w:t>的逻辑性</w:t>
            </w:r>
            <w:r>
              <w:rPr>
                <w:rFonts w:hAnsi="SimSun"/>
                <w:bCs/>
              </w:rPr>
              <w:t>。</w:t>
            </w:r>
          </w:p>
          <w:p>
            <w:pPr>
              <w:pStyle w:val="2"/>
              <w:jc w:val="left"/>
              <w:rPr>
                <w:rFonts w:hAnsi="SimSun"/>
                <w:bCs/>
                <w:lang w:eastAsia="zh-Hans"/>
              </w:rPr>
            </w:pPr>
            <w:r>
              <w:rPr>
                <w:rFonts w:hint="eastAsia" w:hAnsi="SimSun"/>
                <w:bCs/>
              </w:rPr>
              <w:t>（3）</w:t>
            </w:r>
            <w:r>
              <w:rPr>
                <w:rFonts w:hint="eastAsia" w:hAnsi="SimSun"/>
                <w:bCs/>
                <w:lang w:eastAsia="zh-Hans"/>
              </w:rPr>
              <w:t>能否选择恰当的技术手段，技术手段的选择是否具有创造性</w:t>
            </w:r>
          </w:p>
          <w:p>
            <w:pPr>
              <w:pStyle w:val="2"/>
              <w:jc w:val="left"/>
              <w:rPr>
                <w:rFonts w:hAnsi="SimSun"/>
                <w:bCs/>
              </w:rPr>
            </w:pPr>
            <w:r>
              <w:rPr>
                <w:rFonts w:hint="eastAsia" w:hAnsi="SimSun"/>
                <w:bCs/>
                <w:lang w:eastAsia="zh-Hans"/>
              </w:rPr>
              <w:t>（</w:t>
            </w:r>
            <w:r>
              <w:rPr>
                <w:rFonts w:hAnsi="SimSun"/>
                <w:bCs/>
                <w:lang w:eastAsia="zh-Hans"/>
              </w:rPr>
              <w:t>4</w:t>
            </w:r>
            <w:r>
              <w:rPr>
                <w:rFonts w:hint="eastAsia" w:hAnsi="SimSun"/>
                <w:bCs/>
                <w:lang w:eastAsia="zh-Hans"/>
              </w:rPr>
              <w:t>）能否对设计的重点空间进行准确清晰的图文表达</w:t>
            </w:r>
          </w:p>
        </w:tc>
        <w:tc>
          <w:tcPr>
            <w:tcW w:w="2849" w:type="dxa"/>
            <w:vAlign w:val="center"/>
          </w:tcPr>
          <w:p>
            <w:pPr>
              <w:pStyle w:val="2"/>
              <w:spacing w:before="156" w:beforeLines="50" w:after="156" w:afterLines="50"/>
              <w:jc w:val="left"/>
              <w:rPr>
                <w:rFonts w:hAnsi="SimSun"/>
                <w:b/>
              </w:rPr>
            </w:pPr>
            <w:r>
              <w:rPr>
                <w:rFonts w:hint="eastAsia" w:hAnsi="SimSun"/>
                <w:bCs/>
              </w:rPr>
              <w:t>依据</w:t>
            </w:r>
            <w:r>
              <w:rPr>
                <w:rFonts w:hAnsi="SimSun"/>
                <w:bCs/>
              </w:rPr>
              <w:t>每个</w:t>
            </w:r>
            <w:r>
              <w:rPr>
                <w:rFonts w:hint="eastAsia" w:hAnsi="SimSun"/>
                <w:bCs/>
              </w:rPr>
              <w:t>环节</w:t>
            </w:r>
            <w:r>
              <w:rPr>
                <w:rFonts w:hAnsi="SimSun"/>
                <w:bCs/>
              </w:rPr>
              <w:t>的</w:t>
            </w:r>
            <w:r>
              <w:rPr>
                <w:rFonts w:hint="eastAsia" w:hAnsi="SimSun"/>
                <w:bCs/>
              </w:rPr>
              <w:t>图纸、文字报告</w:t>
            </w:r>
            <w:r>
              <w:rPr>
                <w:rFonts w:hAnsi="SimSun"/>
                <w:bCs/>
              </w:rPr>
              <w:t>、口头表达能力</w:t>
            </w:r>
            <w:r>
              <w:rPr>
                <w:rFonts w:hint="eastAsia" w:hAnsi="SimSun"/>
                <w:bCs/>
                <w:lang w:eastAsia="zh-Hans"/>
              </w:rPr>
              <w:t>进行考核</w:t>
            </w:r>
            <w:r>
              <w:rPr>
                <w:rFonts w:hint="eastAsia" w:hAnsi="SimSun"/>
                <w:bCs/>
              </w:rPr>
              <w:t>。</w:t>
            </w: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（二）评定方法 </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1．评定方法 </w:t>
      </w:r>
      <w:r>
        <w:rPr>
          <w:rFonts w:hint="eastAsia" w:ascii="SimSun" w:hAnsi="SimSun" w:eastAsia="SimSun"/>
        </w:rPr>
        <w:t>（五号宋体）</w:t>
      </w:r>
    </w:p>
    <w:p>
      <w:pPr>
        <w:widowControl/>
        <w:spacing w:before="156" w:beforeLines="50" w:after="156" w:afterLines="50"/>
        <w:ind w:firstLine="420"/>
        <w:jc w:val="left"/>
        <w:rPr>
          <w:rFonts w:ascii="SimSun" w:hAnsi="SimSun" w:eastAsia="SimSun"/>
        </w:rPr>
      </w:pPr>
      <w:r>
        <w:rPr>
          <w:rFonts w:hint="eastAsia" w:ascii="SimSun" w:hAnsi="SimSun" w:eastAsia="SimSun"/>
        </w:rPr>
        <w:t>平时（平时作业）成绩：</w:t>
      </w:r>
      <w:r>
        <w:rPr>
          <w:rFonts w:ascii="SimSun" w:hAnsi="SimSun" w:eastAsia="SimSun"/>
        </w:rPr>
        <w:t>20%</w:t>
      </w:r>
      <w:r>
        <w:rPr>
          <w:rFonts w:hint="eastAsia" w:ascii="SimSun" w:hAnsi="SimSun" w:eastAsia="SimSun"/>
        </w:rPr>
        <w:t>；</w:t>
      </w:r>
    </w:p>
    <w:p>
      <w:pPr>
        <w:widowControl/>
        <w:spacing w:before="156" w:beforeLines="50" w:after="156" w:afterLines="50"/>
        <w:ind w:firstLine="420"/>
        <w:jc w:val="left"/>
        <w:rPr>
          <w:rFonts w:ascii="SimSun" w:hAnsi="SimSun" w:eastAsia="SimSun"/>
        </w:rPr>
      </w:pPr>
      <w:r>
        <w:rPr>
          <w:rFonts w:hint="eastAsia" w:ascii="SimSun" w:hAnsi="SimSun" w:eastAsia="SimSun"/>
        </w:rPr>
        <w:t>期中汇报（专题研究+价值评估+保护设计概念）成绩：</w:t>
      </w:r>
      <w:r>
        <w:rPr>
          <w:rFonts w:ascii="SimSun" w:hAnsi="SimSun" w:eastAsia="SimSun"/>
        </w:rPr>
        <w:t>30%</w:t>
      </w:r>
      <w:r>
        <w:rPr>
          <w:rFonts w:hint="eastAsia" w:ascii="SimSun" w:hAnsi="SimSun" w:eastAsia="SimSun"/>
        </w:rPr>
        <w:t>；</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期末汇报（公开评图）成绩：</w:t>
      </w:r>
      <w:r>
        <w:rPr>
          <w:rFonts w:ascii="SimSun" w:hAnsi="SimSun" w:eastAsia="SimSun"/>
        </w:rPr>
        <w:t>50%</w:t>
      </w:r>
      <w:r>
        <w:rPr>
          <w:rFonts w:hint="eastAsia" w:ascii="SimSun" w:hAnsi="SimSun" w:eastAsia="SimSun"/>
        </w:rPr>
        <w:t>。</w:t>
      </w: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2．课程目标的考核占比与达成度分析 </w:t>
      </w:r>
      <w:r>
        <w:rPr>
          <w:rFonts w:hint="eastAsia" w:ascii="SimSun" w:hAnsi="SimSun" w:eastAsia="SimSun"/>
        </w:rPr>
        <w:t>（五号宋体）</w:t>
      </w:r>
    </w:p>
    <w:p>
      <w:pPr>
        <w:widowControl/>
        <w:spacing w:before="156" w:beforeLines="50" w:after="156" w:afterLines="50"/>
        <w:ind w:firstLine="422" w:firstLineChars="200"/>
        <w:jc w:val="center"/>
        <w:rPr>
          <w:rFonts w:ascii="SimSun" w:hAnsi="SimSun" w:eastAsia="SimSun"/>
          <w:b/>
        </w:rPr>
      </w:pPr>
      <w:r>
        <w:rPr>
          <w:rFonts w:hint="eastAsia" w:ascii="SimSun" w:hAnsi="SimSun" w:eastAsia="SimSun"/>
          <w:b/>
        </w:rPr>
        <w:t>表5：课程目标的考核占比与达成度分析表</w:t>
      </w:r>
      <w:r>
        <w:rPr>
          <w:rFonts w:hint="eastAsia" w:ascii="SimSun" w:hAnsi="SimSun" w:eastAsia="SimSun"/>
        </w:rPr>
        <w:t>（五号宋体）</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SimSun" w:hAnsi="SimSun" w:eastAsia="SimSun"/>
                <w:b/>
                <w:bCs/>
                <w:kern w:val="0"/>
                <w:szCs w:val="21"/>
              </w:rPr>
            </w:pP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 xml:space="preserve"> </w:t>
            </w:r>
            <w:r>
              <w:rPr>
                <w:rFonts w:ascii="SimSun" w:hAnsi="SimSun" w:eastAsia="SimSun"/>
                <w:b/>
                <w:bCs/>
                <w:kern w:val="0"/>
                <w:szCs w:val="21"/>
              </w:rPr>
              <w:t xml:space="preserve">    </w:t>
            </w:r>
            <w:r>
              <w:rPr>
                <w:rFonts w:hint="eastAsia" w:ascii="SimSun" w:hAnsi="SimSun" w:eastAsia="SimSun"/>
                <w:b/>
                <w:bCs/>
                <w:kern w:val="0"/>
                <w:szCs w:val="21"/>
              </w:rPr>
              <w:t>考核占比</w:t>
            </w:r>
          </w:p>
          <w:p>
            <w:pPr>
              <w:spacing w:before="156" w:beforeLines="50" w:after="156" w:afterLines="50"/>
              <w:ind w:firstLine="105" w:firstLineChars="50"/>
              <w:rPr>
                <w:rFonts w:ascii="SimSun" w:hAnsi="SimSun" w:eastAsia="SimSun"/>
                <w:b/>
                <w:bCs/>
                <w:kern w:val="0"/>
                <w:szCs w:val="21"/>
              </w:rPr>
            </w:pPr>
            <w:r>
              <w:rPr>
                <w:rFonts w:hint="eastAsia" w:ascii="SimSun" w:hAnsi="SimSun" w:eastAsia="SimSun"/>
                <w:b/>
                <w:bCs/>
                <w:kern w:val="0"/>
                <w:szCs w:val="21"/>
              </w:rPr>
              <w:t>课程目标</w:t>
            </w:r>
          </w:p>
        </w:tc>
        <w:tc>
          <w:tcPr>
            <w:tcW w:w="858"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平时</w:t>
            </w:r>
          </w:p>
        </w:tc>
        <w:tc>
          <w:tcPr>
            <w:tcW w:w="1134"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期中</w:t>
            </w:r>
          </w:p>
        </w:tc>
        <w:tc>
          <w:tcPr>
            <w:tcW w:w="1134" w:type="dxa"/>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期末</w:t>
            </w:r>
          </w:p>
        </w:tc>
        <w:tc>
          <w:tcPr>
            <w:tcW w:w="2627" w:type="dxa"/>
            <w:shd w:val="clear" w:color="auto" w:fill="auto"/>
            <w:vAlign w:val="center"/>
          </w:tcPr>
          <w:p>
            <w:pPr>
              <w:spacing w:before="156" w:beforeLines="50" w:after="156" w:afterLines="50"/>
              <w:jc w:val="center"/>
              <w:rPr>
                <w:rFonts w:ascii="SimSun" w:hAnsi="SimSun" w:eastAsia="SimSun"/>
                <w:b/>
                <w:bCs/>
                <w:kern w:val="0"/>
                <w:szCs w:val="21"/>
              </w:rPr>
            </w:pPr>
            <w:r>
              <w:rPr>
                <w:rFonts w:ascii="SimSun" w:hAnsi="SimSun" w:eastAsia="SimSun"/>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课程目标1</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30%</w:t>
            </w:r>
          </w:p>
        </w:tc>
        <w:tc>
          <w:tcPr>
            <w:tcW w:w="2627" w:type="dxa"/>
            <w:vMerge w:val="restart"/>
            <w:shd w:val="clear" w:color="auto" w:fill="auto"/>
            <w:vAlign w:val="center"/>
          </w:tcPr>
          <w:p>
            <w:pPr>
              <w:spacing w:before="156" w:beforeLines="50" w:after="156" w:afterLines="50"/>
              <w:rPr>
                <w:rFonts w:ascii="SimSun" w:hAnsi="SimSun" w:eastAsia="SimSun"/>
                <w:kern w:val="0"/>
                <w:szCs w:val="21"/>
              </w:rPr>
            </w:pPr>
            <w:r>
              <w:rPr>
                <w:rFonts w:hint="eastAsia" w:ascii="SimSun" w:hAnsi="SimSun" w:eastAsia="SimSun"/>
                <w:kern w:val="0"/>
                <w:szCs w:val="21"/>
              </w:rPr>
              <w:t>（例：课程</w:t>
            </w:r>
            <w:r>
              <w:rPr>
                <w:rFonts w:ascii="SimSun" w:hAnsi="SimSun" w:eastAsia="SimSun"/>
                <w:kern w:val="0"/>
                <w:szCs w:val="21"/>
              </w:rPr>
              <w:t>目标</w:t>
            </w:r>
            <w:r>
              <w:rPr>
                <w:rFonts w:hint="eastAsia" w:ascii="SimSun" w:hAnsi="SimSun" w:eastAsia="SimSun"/>
                <w:kern w:val="0"/>
                <w:szCs w:val="21"/>
              </w:rPr>
              <w:t>1</w:t>
            </w:r>
            <w:r>
              <w:rPr>
                <w:rFonts w:ascii="SimSun" w:hAnsi="SimSun" w:eastAsia="SimSun"/>
                <w:kern w:val="0"/>
                <w:szCs w:val="21"/>
              </w:rPr>
              <w:t>达成度={0.</w:t>
            </w:r>
            <w:r>
              <w:rPr>
                <w:rFonts w:hint="eastAsia" w:ascii="SimSun" w:hAnsi="SimSun" w:eastAsia="SimSun"/>
                <w:kern w:val="0"/>
                <w:szCs w:val="21"/>
              </w:rPr>
              <w:t>3</w:t>
            </w:r>
            <w:r>
              <w:rPr>
                <w:rFonts w:ascii="SimSun" w:hAnsi="SimSun" w:eastAsia="SimSun"/>
                <w:kern w:val="0"/>
                <w:szCs w:val="21"/>
              </w:rPr>
              <w:t>ｘ平时目标</w:t>
            </w:r>
            <w:r>
              <w:rPr>
                <w:rFonts w:hint="eastAsia" w:ascii="SimSun" w:hAnsi="SimSun" w:eastAsia="SimSun"/>
                <w:kern w:val="0"/>
                <w:szCs w:val="21"/>
              </w:rPr>
              <w:t>1</w:t>
            </w:r>
            <w:r>
              <w:rPr>
                <w:rFonts w:ascii="SimSun" w:hAnsi="SimSun" w:eastAsia="SimSun"/>
                <w:kern w:val="0"/>
                <w:szCs w:val="21"/>
              </w:rPr>
              <w:t>成绩+0.</w:t>
            </w:r>
            <w:r>
              <w:rPr>
                <w:rFonts w:hint="eastAsia" w:ascii="SimSun" w:hAnsi="SimSun" w:eastAsia="SimSun"/>
                <w:kern w:val="0"/>
                <w:szCs w:val="21"/>
              </w:rPr>
              <w:t>2</w:t>
            </w:r>
            <w:r>
              <w:rPr>
                <w:rFonts w:ascii="SimSun" w:hAnsi="SimSun" w:eastAsia="SimSun"/>
                <w:kern w:val="0"/>
                <w:szCs w:val="21"/>
              </w:rPr>
              <w:t>ｘ期中目标</w:t>
            </w:r>
            <w:r>
              <w:rPr>
                <w:rFonts w:hint="eastAsia" w:ascii="SimSun" w:hAnsi="SimSun" w:eastAsia="SimSun"/>
                <w:kern w:val="0"/>
                <w:szCs w:val="21"/>
              </w:rPr>
              <w:t>1</w:t>
            </w:r>
            <w:r>
              <w:rPr>
                <w:rFonts w:ascii="SimSun" w:hAnsi="SimSun" w:eastAsia="SimSun"/>
                <w:kern w:val="0"/>
                <w:szCs w:val="21"/>
              </w:rPr>
              <w:t>成绩+0.</w:t>
            </w:r>
            <w:r>
              <w:rPr>
                <w:rFonts w:hint="eastAsia" w:ascii="SimSun" w:hAnsi="SimSun" w:eastAsia="SimSun"/>
                <w:kern w:val="0"/>
                <w:szCs w:val="21"/>
              </w:rPr>
              <w:t>5</w:t>
            </w:r>
            <w:r>
              <w:rPr>
                <w:rFonts w:ascii="SimSun" w:hAnsi="SimSun" w:eastAsia="SimSun"/>
                <w:kern w:val="0"/>
                <w:szCs w:val="21"/>
              </w:rPr>
              <w:t>ｘ期末目标</w:t>
            </w:r>
            <w:r>
              <w:rPr>
                <w:rFonts w:hint="eastAsia" w:ascii="SimSun" w:hAnsi="SimSun" w:eastAsia="SimSun"/>
                <w:kern w:val="0"/>
                <w:szCs w:val="21"/>
              </w:rPr>
              <w:t>1</w:t>
            </w:r>
            <w:r>
              <w:rPr>
                <w:rFonts w:ascii="SimSun" w:hAnsi="SimSun" w:eastAsia="SimSun"/>
                <w:kern w:val="0"/>
                <w:szCs w:val="21"/>
              </w:rPr>
              <w:t>成绩}/目标</w:t>
            </w:r>
            <w:r>
              <w:rPr>
                <w:rFonts w:hint="eastAsia" w:ascii="SimSun" w:hAnsi="SimSun" w:eastAsia="SimSun"/>
                <w:kern w:val="0"/>
                <w:szCs w:val="21"/>
              </w:rPr>
              <w:t>1</w:t>
            </w:r>
            <w:r>
              <w:rPr>
                <w:rFonts w:ascii="SimSun" w:hAnsi="SimSun" w:eastAsia="SimSun"/>
                <w:kern w:val="0"/>
                <w:szCs w:val="21"/>
              </w:rPr>
              <w:t>总分</w:t>
            </w:r>
            <w:r>
              <w:rPr>
                <w:rFonts w:hint="eastAsia" w:ascii="SimSun" w:hAnsi="SimSun" w:eastAsia="SimSun"/>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课程目标2</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20%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SimSun" w:hAnsi="SimSun" w:eastAsia="SimSun"/>
                <w:kern w:val="0"/>
                <w:szCs w:val="21"/>
              </w:rPr>
            </w:pPr>
            <w:r>
              <w:rPr>
                <w:rFonts w:hint="eastAsia" w:ascii="SimSun" w:hAnsi="SimSun" w:eastAsia="SimSun"/>
                <w:kern w:val="0"/>
                <w:szCs w:val="21"/>
              </w:rPr>
              <w:t>课程目标3</w:t>
            </w:r>
          </w:p>
        </w:tc>
        <w:tc>
          <w:tcPr>
            <w:tcW w:w="858"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1134" w:type="dxa"/>
            <w:shd w:val="clear" w:color="auto" w:fill="auto"/>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1134" w:type="dxa"/>
            <w:vAlign w:val="center"/>
          </w:tcPr>
          <w:p>
            <w:pPr>
              <w:spacing w:before="156" w:beforeLines="50" w:after="156" w:afterLines="50"/>
              <w:jc w:val="center"/>
              <w:rPr>
                <w:rFonts w:ascii="SimSun" w:hAnsi="SimSun" w:eastAsia="SimSun"/>
                <w:kern w:val="0"/>
                <w:szCs w:val="21"/>
              </w:rPr>
            </w:pPr>
            <w:r>
              <w:rPr>
                <w:rFonts w:ascii="SimSun" w:hAnsi="SimSun" w:eastAsia="SimSun"/>
                <w:kern w:val="0"/>
                <w:szCs w:val="21"/>
              </w:rPr>
              <w:t>50%</w:t>
            </w:r>
          </w:p>
        </w:tc>
        <w:tc>
          <w:tcPr>
            <w:tcW w:w="2627" w:type="dxa"/>
            <w:vMerge w:val="continue"/>
            <w:shd w:val="clear" w:color="auto" w:fill="auto"/>
            <w:vAlign w:val="center"/>
          </w:tcPr>
          <w:p>
            <w:pPr>
              <w:spacing w:before="156" w:beforeLines="50" w:after="156" w:afterLines="50"/>
              <w:rPr>
                <w:rFonts w:ascii="SimSun" w:hAnsi="SimSun" w:eastAsia="SimSun"/>
                <w:kern w:val="0"/>
                <w:szCs w:val="21"/>
              </w:rPr>
            </w:pP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（三）评分标准 </w:t>
      </w:r>
      <w:r>
        <w:rPr>
          <w:rFonts w:hint="eastAsia" w:ascii="SimSun" w:hAnsi="SimSun" w:eastAsia="SimSun"/>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课程</w:t>
            </w:r>
          </w:p>
          <w:p>
            <w:pPr>
              <w:widowControl/>
              <w:spacing w:before="156" w:beforeLines="50" w:after="156" w:afterLines="50"/>
              <w:jc w:val="center"/>
              <w:rPr>
                <w:rFonts w:ascii="SimSun" w:hAnsi="SimSun" w:eastAsia="SimSun"/>
                <w:b/>
                <w:bCs/>
                <w:szCs w:val="21"/>
              </w:rPr>
            </w:pPr>
            <w:r>
              <w:rPr>
                <w:rFonts w:ascii="SimSun" w:hAnsi="SimSun" w:eastAsia="SimSu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SimSun" w:hAnsi="SimSun" w:eastAsia="SimSun"/>
                <w:b/>
                <w:bCs/>
                <w:szCs w:val="21"/>
              </w:rPr>
            </w:pPr>
            <w:r>
              <w:rPr>
                <w:rFonts w:ascii="SimSun" w:hAnsi="SimSun" w:eastAsia="SimSu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＜6</w:t>
            </w:r>
            <w:r>
              <w:rPr>
                <w:rFonts w:ascii="SimSun" w:hAnsi="SimSun" w:eastAsia="SimSun"/>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历史资料搜集整理具有规范性、全面性，提取历史信息精确；充分掌握历史建筑测绘的科学方法和编制要求；充分掌握历史信息的分析——文字归纳与图表分析的方法；充分掌握专题研究的系统方法，研究有深度，体现较高的洞察力和批判性。</w:t>
            </w:r>
          </w:p>
          <w:p>
            <w:pPr>
              <w:pStyle w:val="2"/>
              <w:jc w:val="left"/>
              <w:rPr>
                <w:rFonts w:hAnsi="SimSun"/>
                <w:bCs/>
              </w:rPr>
            </w:pPr>
          </w:p>
          <w:p>
            <w:pPr>
              <w:pStyle w:val="2"/>
              <w:jc w:val="left"/>
              <w:rPr>
                <w:rFonts w:hAnsi="SimSun"/>
                <w:bCs/>
              </w:rPr>
            </w:pPr>
          </w:p>
        </w:tc>
        <w:tc>
          <w:tcPr>
            <w:tcW w:w="1984"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历史资料搜集整理较规范、全面，提取历史信息较准确；较好掌握历史建筑测绘的科学方法和编制要求；较好掌握历史信息的分析——文字归纳与图表分析的方法；较好掌握专题研究的系统方法，研究较有深度。</w:t>
            </w:r>
          </w:p>
          <w:p>
            <w:pPr>
              <w:pStyle w:val="2"/>
              <w:jc w:val="left"/>
              <w:rPr>
                <w:rFonts w:hAnsi="SimSun"/>
                <w:szCs w:val="21"/>
              </w:rPr>
            </w:pPr>
          </w:p>
        </w:tc>
        <w:tc>
          <w:tcPr>
            <w:tcW w:w="1843"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历史资料搜集整理基本合理，提取历史信息基本准确；基本掌握历史建筑测绘的科学方法和编制要求，测绘图有少量错误；基本掌握历史信息的分析——文字归纳与图表分析的方法；基本掌握专题研究的系统方法，研究深度一般。</w:t>
            </w:r>
          </w:p>
          <w:p>
            <w:pPr>
              <w:pStyle w:val="2"/>
              <w:jc w:val="left"/>
              <w:rPr>
                <w:rFonts w:hAnsi="SimSun"/>
                <w:szCs w:val="21"/>
              </w:rPr>
            </w:pPr>
          </w:p>
        </w:tc>
        <w:tc>
          <w:tcPr>
            <w:tcW w:w="1779"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较差掌握历史资料搜集整理的方法，存在资料不够全面、引用不够规范、提取历史信息不够准确的问题；较差掌握历史建筑测绘的科学方法和编制要求，测绘图有一定错误；较差掌握历史信息的分析——文字归纳与图表分析的方法；较差掌握专题研究的方法，缺乏研究深度。</w:t>
            </w:r>
          </w:p>
        </w:tc>
        <w:tc>
          <w:tcPr>
            <w:tcW w:w="1779" w:type="dxa"/>
            <w:tcBorders>
              <w:top w:val="single" w:color="auto" w:sz="4" w:space="0"/>
              <w:left w:val="single" w:color="auto" w:sz="4" w:space="0"/>
              <w:bottom w:val="single" w:color="auto" w:sz="4" w:space="0"/>
              <w:right w:val="single" w:color="auto" w:sz="4" w:space="0"/>
            </w:tcBorders>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不能掌握历史资料搜集整理的方法，不会引用、不会提取历史信息；不能掌握历史建筑测绘的科学方法和编制要求，不能提供完整的测绘图；不能掌握历史信息的分析——文字归纳与图表分析的方法；不能掌握专题研究的方法。</w:t>
            </w:r>
          </w:p>
          <w:p>
            <w:pPr>
              <w:spacing w:before="156" w:beforeLines="50" w:after="156" w:afterLines="50"/>
              <w:rPr>
                <w:rFonts w:ascii="SimSun" w:hAnsi="SimSun" w:eastAsia="SimSun"/>
                <w:szCs w:val="21"/>
              </w:rPr>
            </w:pPr>
            <w:r>
              <w:rPr>
                <w:rFonts w:hint="eastAsia" w:ascii="SimSun" w:hAnsi="SimSun" w:cs="SimSun"/>
                <w:color w:val="000000"/>
                <w:kern w:val="0"/>
                <w:sz w:val="18"/>
                <w:szCs w:val="18"/>
              </w:rPr>
              <w:t xml:space="preserve">                       </w:t>
            </w:r>
            <w:r>
              <w:rPr>
                <w:rFonts w:ascii="SimSun" w:hAnsi="SimSun" w:eastAsia="SimSu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cs="SimSun"/>
              </w:rPr>
            </w:pPr>
            <w:r>
              <w:rPr>
                <w:rFonts w:hint="eastAsia" w:hAnsi="SimSun" w:cs="SimSun"/>
                <w:color w:val="000000"/>
                <w:kern w:val="0"/>
                <w:szCs w:val="21"/>
              </w:rPr>
              <w:t>采用的历史信息真实可靠；准确辨析保护对象的保护身份和级别；充分理解和区分</w:t>
            </w:r>
            <w:r>
              <w:rPr>
                <w:rFonts w:hAnsi="SimSun" w:cs="SimSun"/>
                <w:color w:val="000000"/>
                <w:kern w:val="0"/>
                <w:szCs w:val="21"/>
              </w:rPr>
              <w:t>三大价值</w:t>
            </w:r>
            <w:r>
              <w:rPr>
                <w:rFonts w:hint="eastAsia" w:hAnsi="SimSun" w:cs="SimSun"/>
                <w:color w:val="000000"/>
                <w:kern w:val="0"/>
                <w:szCs w:val="21"/>
              </w:rPr>
              <w:t>的概念；</w:t>
            </w:r>
            <w:r>
              <w:rPr>
                <w:rFonts w:hAnsi="SimSun"/>
                <w:szCs w:val="21"/>
              </w:rPr>
              <w:t>简明扼要、重点突出地阐述</w:t>
            </w:r>
            <w:r>
              <w:rPr>
                <w:rFonts w:hAnsi="SimSun" w:cs="SimSun"/>
              </w:rPr>
              <w:t>对</w:t>
            </w:r>
            <w:r>
              <w:rPr>
                <w:rFonts w:hint="eastAsia" w:hAnsi="SimSun" w:cs="SimSun"/>
              </w:rPr>
              <w:t>保护</w:t>
            </w:r>
            <w:r>
              <w:rPr>
                <w:rFonts w:hAnsi="SimSun" w:cs="SimSun"/>
              </w:rPr>
              <w:t>对象</w:t>
            </w:r>
            <w:r>
              <w:rPr>
                <w:rFonts w:hint="eastAsia" w:hAnsi="SimSun" w:cs="SimSun"/>
              </w:rPr>
              <w:t>的</w:t>
            </w:r>
            <w:r>
              <w:rPr>
                <w:rFonts w:hAnsi="SimSun" w:cs="SimSun"/>
              </w:rPr>
              <w:t>三大价值</w:t>
            </w:r>
            <w:r>
              <w:rPr>
                <w:rFonts w:hint="eastAsia" w:hAnsi="SimSun" w:cs="SimSun"/>
              </w:rPr>
              <w:t>；充分掌握</w:t>
            </w:r>
            <w:r>
              <w:rPr>
                <w:rFonts w:hAnsi="SimSun" w:cs="SimSun"/>
              </w:rPr>
              <w:t>真实性完整性评估</w:t>
            </w:r>
            <w:r>
              <w:rPr>
                <w:rFonts w:hint="eastAsia" w:hAnsi="SimSun" w:cs="SimSun"/>
              </w:rPr>
              <w:t>、</w:t>
            </w:r>
            <w:r>
              <w:rPr>
                <w:rFonts w:hAnsi="SimSun" w:cs="SimSun"/>
              </w:rPr>
              <w:t>文物本体保存状态评估</w:t>
            </w:r>
            <w:r>
              <w:rPr>
                <w:rFonts w:hint="eastAsia" w:hAnsi="SimSun" w:cs="SimSun"/>
              </w:rPr>
              <w:t>、</w:t>
            </w:r>
            <w:r>
              <w:rPr>
                <w:rFonts w:hAnsi="SimSun" w:cs="SimSun"/>
              </w:rPr>
              <w:t>文物环境要素保存现状评估</w:t>
            </w:r>
            <w:r>
              <w:rPr>
                <w:rFonts w:hint="eastAsia" w:hAnsi="SimSun" w:cs="SimSun"/>
              </w:rPr>
              <w:t>的方法；</w:t>
            </w:r>
            <w:r>
              <w:rPr>
                <w:rFonts w:hint="eastAsia" w:hAnsi="SimSun"/>
                <w:bCs/>
              </w:rPr>
              <w:t>充分掌握</w:t>
            </w:r>
            <w:r>
              <w:rPr>
                <w:rFonts w:hAnsi="SimSun"/>
                <w:bCs/>
              </w:rPr>
              <w:t>将价值分析和现状评估的成果用图示语言表达</w:t>
            </w:r>
            <w:r>
              <w:rPr>
                <w:rFonts w:hint="eastAsia" w:hAnsi="SimSun"/>
                <w:bCs/>
              </w:rPr>
              <w:t>，并</w:t>
            </w:r>
            <w:r>
              <w:rPr>
                <w:rFonts w:hAnsi="SimSun"/>
                <w:bCs/>
              </w:rPr>
              <w:t>转化成</w:t>
            </w:r>
            <w:r>
              <w:rPr>
                <w:rFonts w:hint="eastAsia" w:hAnsi="SimSun"/>
                <w:bCs/>
              </w:rPr>
              <w:t>合理的</w:t>
            </w:r>
            <w:r>
              <w:rPr>
                <w:rFonts w:hAnsi="SimSun"/>
                <w:bCs/>
              </w:rPr>
              <w:t>保护设计</w:t>
            </w:r>
            <w:r>
              <w:rPr>
                <w:rFonts w:hint="eastAsia" w:hAnsi="SimSun"/>
                <w:bCs/>
                <w:lang w:eastAsia="zh-Hans"/>
              </w:rPr>
              <w:t>理</w:t>
            </w:r>
            <w:r>
              <w:rPr>
                <w:rFonts w:hAnsi="SimSun"/>
                <w:bCs/>
              </w:rPr>
              <w:t>念</w:t>
            </w:r>
            <w:r>
              <w:rPr>
                <w:rFonts w:hint="eastAsia" w:hAnsi="SimSun"/>
                <w:bCs/>
              </w:rPr>
              <w:t>。</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cs="SimSun"/>
                <w:color w:val="000000"/>
                <w:kern w:val="0"/>
                <w:szCs w:val="21"/>
              </w:rPr>
            </w:pPr>
            <w:r>
              <w:rPr>
                <w:rFonts w:hint="eastAsia" w:ascii="SimSun" w:hAnsi="SimSun" w:eastAsia="SimSun" w:cs="SimSun"/>
                <w:color w:val="000000"/>
                <w:kern w:val="0"/>
                <w:szCs w:val="21"/>
              </w:rPr>
              <w:t>采用的历史信息较可靠；较好辨析保护对象的保护身份和级别；较好理解和区分</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的概念；能</w:t>
            </w:r>
            <w:r>
              <w:rPr>
                <w:rFonts w:ascii="SimSun" w:hAnsi="SimSun" w:eastAsia="SimSun" w:cs="SimSun"/>
                <w:color w:val="000000"/>
                <w:kern w:val="0"/>
                <w:szCs w:val="21"/>
              </w:rPr>
              <w:t>阐述对</w:t>
            </w:r>
            <w:r>
              <w:rPr>
                <w:rFonts w:hint="eastAsia" w:ascii="SimSun" w:hAnsi="SimSun" w:eastAsia="SimSun" w:cs="SimSun"/>
                <w:color w:val="000000"/>
                <w:kern w:val="0"/>
                <w:szCs w:val="21"/>
              </w:rPr>
              <w:t>保护</w:t>
            </w:r>
            <w:r>
              <w:rPr>
                <w:rFonts w:ascii="SimSun" w:hAnsi="SimSun" w:eastAsia="SimSun" w:cs="SimSun"/>
                <w:color w:val="000000"/>
                <w:kern w:val="0"/>
                <w:szCs w:val="21"/>
              </w:rPr>
              <w:t>对象</w:t>
            </w:r>
            <w:r>
              <w:rPr>
                <w:rFonts w:hint="eastAsia" w:ascii="SimSun" w:hAnsi="SimSun" w:eastAsia="SimSun" w:cs="SimSun"/>
                <w:color w:val="000000"/>
                <w:kern w:val="0"/>
                <w:szCs w:val="21"/>
              </w:rPr>
              <w:t>的</w:t>
            </w:r>
            <w:r>
              <w:rPr>
                <w:rFonts w:ascii="SimSun" w:hAnsi="SimSun" w:eastAsia="SimSun" w:cs="SimSun"/>
                <w:color w:val="000000"/>
                <w:kern w:val="0"/>
                <w:szCs w:val="21"/>
              </w:rPr>
              <w:t>三大价值</w:t>
            </w:r>
            <w:r>
              <w:rPr>
                <w:rFonts w:hint="eastAsia" w:ascii="SimSun" w:hAnsi="SimSun" w:eastAsia="SimSun" w:cs="SimSun"/>
                <w:color w:val="000000"/>
                <w:kern w:val="0"/>
                <w:szCs w:val="21"/>
              </w:rPr>
              <w:t>；较好掌握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的方法；较好掌握</w:t>
            </w:r>
            <w:r>
              <w:rPr>
                <w:rFonts w:ascii="SimSun" w:hAnsi="SimSun" w:eastAsia="SimSun" w:cs="SimSun"/>
                <w:color w:val="000000"/>
                <w:kern w:val="0"/>
                <w:szCs w:val="21"/>
              </w:rPr>
              <w:t>将价值分析和现状评估的成果用图示语言表达</w:t>
            </w:r>
            <w:r>
              <w:rPr>
                <w:rFonts w:hint="eastAsia" w:ascii="SimSun" w:hAnsi="SimSun" w:eastAsia="SimSun" w:cs="SimSun"/>
                <w:color w:val="000000"/>
                <w:kern w:val="0"/>
                <w:szCs w:val="21"/>
              </w:rPr>
              <w:t>，并</w:t>
            </w:r>
            <w:r>
              <w:rPr>
                <w:rFonts w:ascii="SimSun" w:hAnsi="SimSun" w:eastAsia="SimSun" w:cs="SimSun"/>
                <w:color w:val="000000"/>
                <w:kern w:val="0"/>
                <w:szCs w:val="21"/>
              </w:rPr>
              <w:t>转化成</w:t>
            </w:r>
            <w:r>
              <w:rPr>
                <w:rFonts w:hint="eastAsia" w:ascii="SimSun" w:hAnsi="SimSun" w:eastAsia="SimSun" w:cs="SimSun"/>
                <w:color w:val="000000"/>
                <w:kern w:val="0"/>
                <w:szCs w:val="21"/>
              </w:rPr>
              <w:t>较合理的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SimSun"/>
                <w:color w:val="000000"/>
                <w:kern w:val="0"/>
                <w:szCs w:val="21"/>
              </w:rPr>
              <w:t>采用的历史信息整体合理，但细节存在错误；基本能辨析保护对象的保护身份和级别；基本理解</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的概念，但理解不透彻；基本能</w:t>
            </w:r>
            <w:r>
              <w:rPr>
                <w:rFonts w:ascii="SimSun" w:hAnsi="SimSun" w:eastAsia="SimSun" w:cs="SimSun"/>
                <w:color w:val="000000"/>
                <w:kern w:val="0"/>
                <w:szCs w:val="21"/>
              </w:rPr>
              <w:t>阐述对</w:t>
            </w:r>
            <w:r>
              <w:rPr>
                <w:rFonts w:hint="eastAsia" w:ascii="SimSun" w:hAnsi="SimSun" w:eastAsia="SimSun" w:cs="SimSun"/>
                <w:color w:val="000000"/>
                <w:kern w:val="0"/>
                <w:szCs w:val="21"/>
              </w:rPr>
              <w:t>保护</w:t>
            </w:r>
            <w:r>
              <w:rPr>
                <w:rFonts w:ascii="SimSun" w:hAnsi="SimSun" w:eastAsia="SimSun" w:cs="SimSun"/>
                <w:color w:val="000000"/>
                <w:kern w:val="0"/>
                <w:szCs w:val="21"/>
              </w:rPr>
              <w:t>对象</w:t>
            </w:r>
            <w:r>
              <w:rPr>
                <w:rFonts w:hint="eastAsia" w:ascii="SimSun" w:hAnsi="SimSun" w:eastAsia="SimSun" w:cs="SimSun"/>
                <w:color w:val="000000"/>
                <w:kern w:val="0"/>
                <w:szCs w:val="21"/>
              </w:rPr>
              <w:t>的</w:t>
            </w:r>
            <w:r>
              <w:rPr>
                <w:rFonts w:ascii="SimSun" w:hAnsi="SimSun" w:eastAsia="SimSun" w:cs="SimSun"/>
                <w:color w:val="000000"/>
                <w:kern w:val="0"/>
                <w:szCs w:val="21"/>
              </w:rPr>
              <w:t>三大价值</w:t>
            </w:r>
            <w:r>
              <w:rPr>
                <w:rFonts w:hint="eastAsia" w:ascii="SimSun" w:hAnsi="SimSun" w:eastAsia="SimSun" w:cs="SimSun"/>
                <w:color w:val="000000"/>
                <w:kern w:val="0"/>
                <w:szCs w:val="21"/>
              </w:rPr>
              <w:t>，但描述存在少量不准确；基本掌握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的方法；基本掌握</w:t>
            </w:r>
            <w:r>
              <w:rPr>
                <w:rFonts w:ascii="SimSun" w:hAnsi="SimSun" w:eastAsia="SimSun" w:cs="SimSun"/>
                <w:color w:val="000000"/>
                <w:kern w:val="0"/>
                <w:szCs w:val="21"/>
              </w:rPr>
              <w:t>将价值分析和现状评估的成果转化成</w:t>
            </w:r>
            <w:r>
              <w:rPr>
                <w:rFonts w:hint="eastAsia" w:ascii="SimSun" w:hAnsi="SimSun" w:eastAsia="SimSun" w:cs="SimSun"/>
                <w:color w:val="000000"/>
                <w:kern w:val="0"/>
                <w:szCs w:val="21"/>
              </w:rPr>
              <w:t>基本合理的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SimSun"/>
                <w:color w:val="000000"/>
                <w:kern w:val="0"/>
                <w:szCs w:val="21"/>
              </w:rPr>
              <w:t>采用的历史信息大体合理，但存在一些错误；基本能辨析保护对象的保护身份和级别；对</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的概念有基本理解；能</w:t>
            </w:r>
            <w:r>
              <w:rPr>
                <w:rFonts w:ascii="SimSun" w:hAnsi="SimSun" w:eastAsia="SimSun" w:cs="SimSun"/>
                <w:color w:val="000000"/>
                <w:kern w:val="0"/>
                <w:szCs w:val="21"/>
              </w:rPr>
              <w:t>阐述三大价值</w:t>
            </w:r>
            <w:r>
              <w:rPr>
                <w:rFonts w:hint="eastAsia" w:ascii="SimSun" w:hAnsi="SimSun" w:eastAsia="SimSun" w:cs="SimSun"/>
                <w:color w:val="000000"/>
                <w:kern w:val="0"/>
                <w:szCs w:val="21"/>
              </w:rPr>
              <w:t>，但存在一定错误；较差掌握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的方法；能提出的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，但思路表达不清，理论知识掌握不扎实。</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cs="SimSun"/>
                <w:color w:val="000000"/>
                <w:kern w:val="0"/>
                <w:szCs w:val="21"/>
              </w:rPr>
              <w:t>采用的历史信息不合理；不能辨析保护对象的保护身份和级别；不能掌握</w:t>
            </w:r>
            <w:r>
              <w:rPr>
                <w:rFonts w:ascii="SimSun" w:hAnsi="SimSun" w:eastAsia="SimSun" w:cs="SimSun"/>
                <w:color w:val="000000"/>
                <w:kern w:val="0"/>
                <w:szCs w:val="21"/>
              </w:rPr>
              <w:t>三大价值</w:t>
            </w:r>
            <w:r>
              <w:rPr>
                <w:rFonts w:hint="eastAsia" w:ascii="SimSun" w:hAnsi="SimSun" w:eastAsia="SimSun" w:cs="SimSun"/>
                <w:color w:val="000000"/>
                <w:kern w:val="0"/>
                <w:szCs w:val="21"/>
              </w:rPr>
              <w:t>的概念或认识有误区；不会</w:t>
            </w:r>
            <w:r>
              <w:rPr>
                <w:rFonts w:ascii="SimSun" w:hAnsi="SimSun" w:eastAsia="SimSun" w:cs="SimSun"/>
                <w:color w:val="000000"/>
                <w:kern w:val="0"/>
                <w:szCs w:val="21"/>
              </w:rPr>
              <w:t>阐述</w:t>
            </w:r>
            <w:r>
              <w:rPr>
                <w:rFonts w:hint="eastAsia" w:ascii="SimSun" w:hAnsi="SimSun" w:eastAsia="SimSun" w:cs="SimSun"/>
                <w:color w:val="000000"/>
                <w:kern w:val="0"/>
                <w:szCs w:val="21"/>
              </w:rPr>
              <w:t>保护对象的</w:t>
            </w:r>
            <w:r>
              <w:rPr>
                <w:rFonts w:ascii="SimSun" w:hAnsi="SimSun" w:eastAsia="SimSun" w:cs="SimSun"/>
                <w:color w:val="000000"/>
                <w:kern w:val="0"/>
                <w:szCs w:val="21"/>
              </w:rPr>
              <w:t>三大价值</w:t>
            </w:r>
            <w:r>
              <w:rPr>
                <w:rFonts w:hint="eastAsia" w:ascii="SimSun" w:hAnsi="SimSun" w:eastAsia="SimSun" w:cs="SimSun"/>
                <w:color w:val="000000"/>
                <w:kern w:val="0"/>
                <w:szCs w:val="21"/>
              </w:rPr>
              <w:t>要点；不能掌握</w:t>
            </w:r>
            <w:r>
              <w:rPr>
                <w:rFonts w:ascii="SimSun" w:hAnsi="SimSun" w:eastAsia="SimSun" w:cs="SimSun"/>
                <w:color w:val="000000"/>
                <w:kern w:val="0"/>
                <w:szCs w:val="21"/>
              </w:rPr>
              <w:t>真实性完整性评估</w:t>
            </w:r>
            <w:r>
              <w:rPr>
                <w:rFonts w:hint="eastAsia" w:ascii="SimSun" w:hAnsi="SimSun" w:eastAsia="SimSun" w:cs="SimSun"/>
                <w:color w:val="000000"/>
                <w:kern w:val="0"/>
                <w:szCs w:val="21"/>
              </w:rPr>
              <w:t>、</w:t>
            </w:r>
            <w:r>
              <w:rPr>
                <w:rFonts w:ascii="SimSun" w:hAnsi="SimSun" w:eastAsia="SimSun" w:cs="SimSun"/>
                <w:color w:val="000000"/>
                <w:kern w:val="0"/>
                <w:szCs w:val="21"/>
              </w:rPr>
              <w:t>文物本体保存状态评估</w:t>
            </w:r>
            <w:r>
              <w:rPr>
                <w:rFonts w:hint="eastAsia" w:ascii="SimSun" w:hAnsi="SimSun" w:eastAsia="SimSun" w:cs="SimSun"/>
                <w:color w:val="000000"/>
                <w:kern w:val="0"/>
                <w:szCs w:val="21"/>
              </w:rPr>
              <w:t>、</w:t>
            </w:r>
            <w:r>
              <w:rPr>
                <w:rFonts w:ascii="SimSun" w:hAnsi="SimSun" w:eastAsia="SimSun" w:cs="SimSun"/>
                <w:color w:val="000000"/>
                <w:kern w:val="0"/>
                <w:szCs w:val="21"/>
              </w:rPr>
              <w:t>文物环境要素保存现状评估</w:t>
            </w:r>
            <w:r>
              <w:rPr>
                <w:rFonts w:hint="eastAsia" w:ascii="SimSun" w:hAnsi="SimSun" w:eastAsia="SimSun" w:cs="SimSun"/>
                <w:color w:val="000000"/>
                <w:kern w:val="0"/>
                <w:szCs w:val="21"/>
              </w:rPr>
              <w:t>的方法；不能提出的</w:t>
            </w:r>
            <w:r>
              <w:rPr>
                <w:rFonts w:ascii="SimSun" w:hAnsi="SimSun" w:eastAsia="SimSun" w:cs="SimSun"/>
                <w:color w:val="000000"/>
                <w:kern w:val="0"/>
                <w:szCs w:val="21"/>
              </w:rPr>
              <w:t>保护设计理念</w:t>
            </w:r>
            <w:r>
              <w:rPr>
                <w:rFonts w:hint="eastAsia" w:ascii="SimSun" w:hAnsi="SimSun" w:eastAsia="SimSun" w:cs="SimSun"/>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保护设计体现了对保护价值的充分理解，为</w:t>
            </w:r>
            <w:r>
              <w:rPr>
                <w:rFonts w:hint="eastAsia" w:hAnsi="SimSun"/>
                <w:bCs/>
                <w:lang w:eastAsia="zh-Hans"/>
              </w:rPr>
              <w:t>历史环境</w:t>
            </w:r>
            <w:r>
              <w:rPr>
                <w:rFonts w:hint="eastAsia" w:hAnsi="SimSun"/>
                <w:bCs/>
              </w:rPr>
              <w:t>突出的遗产价值提出了切实有效的保护策略和措施；充分认识到历史</w:t>
            </w:r>
            <w:r>
              <w:rPr>
                <w:rFonts w:hint="eastAsia" w:hAnsi="SimSun"/>
                <w:bCs/>
                <w:lang w:eastAsia="zh-Hans"/>
              </w:rPr>
              <w:t>环境</w:t>
            </w:r>
            <w:r>
              <w:rPr>
                <w:rFonts w:hint="eastAsia" w:hAnsi="SimSun"/>
                <w:bCs/>
              </w:rPr>
              <w:t>更新的问题和需要，更新设计</w:t>
            </w:r>
            <w:r>
              <w:rPr>
                <w:rFonts w:hint="eastAsia" w:hAnsi="SimSun" w:cs="SimSun"/>
                <w:color w:val="000000"/>
                <w:kern w:val="0"/>
                <w:szCs w:val="21"/>
              </w:rPr>
              <w:t>充分满足任务书要求，设计方案</w:t>
            </w:r>
            <w:r>
              <w:rPr>
                <w:rFonts w:hint="eastAsia" w:hAnsi="SimSun"/>
                <w:bCs/>
              </w:rPr>
              <w:t>构思新颖；设计方案有深度，提出保护设计的技术关键点，</w:t>
            </w:r>
            <w:r>
              <w:rPr>
                <w:rFonts w:hint="eastAsia" w:hAnsi="SimSun" w:cs="SimSun"/>
                <w:color w:val="000000"/>
                <w:kern w:val="0"/>
                <w:szCs w:val="21"/>
              </w:rPr>
              <w:t>在空间质感、材料和构造层面的</w:t>
            </w:r>
            <w:r>
              <w:rPr>
                <w:rFonts w:hint="eastAsia" w:hAnsi="SimSun"/>
                <w:bCs/>
              </w:rPr>
              <w:t>新旧关系上处理得当</w:t>
            </w:r>
            <w:r>
              <w:rPr>
                <w:rFonts w:hint="eastAsia" w:hAnsi="SimSun" w:cs="SimSun"/>
                <w:color w:val="000000"/>
                <w:kern w:val="0"/>
                <w:szCs w:val="21"/>
              </w:rPr>
              <w:t>；制图正确，满足各类保护与建筑行业规范；排版合理美观，图面均衡、色彩和谐。</w:t>
            </w:r>
          </w:p>
        </w:tc>
        <w:tc>
          <w:tcPr>
            <w:tcW w:w="1984"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保护设计体现了对保护价值的理解，为</w:t>
            </w:r>
            <w:r>
              <w:rPr>
                <w:rFonts w:hint="eastAsia" w:hAnsi="SimSun"/>
                <w:bCs/>
                <w:lang w:eastAsia="zh-Hans"/>
              </w:rPr>
              <w:t>历史环境</w:t>
            </w:r>
            <w:r>
              <w:rPr>
                <w:rFonts w:hint="eastAsia" w:hAnsi="SimSun"/>
                <w:bCs/>
              </w:rPr>
              <w:t>突出的遗产价值提出了较好的保护策略和措施；较好认识到历史</w:t>
            </w:r>
            <w:r>
              <w:rPr>
                <w:rFonts w:hint="eastAsia" w:hAnsi="SimSun"/>
                <w:bCs/>
                <w:lang w:eastAsia="zh-Hans"/>
              </w:rPr>
              <w:t>环境</w:t>
            </w:r>
            <w:r>
              <w:rPr>
                <w:rFonts w:hint="eastAsia" w:hAnsi="SimSun"/>
                <w:bCs/>
              </w:rPr>
              <w:t>更新的问题和需要，更新设计</w:t>
            </w:r>
            <w:r>
              <w:rPr>
                <w:rFonts w:hint="eastAsia" w:hAnsi="SimSun" w:cs="SimSun"/>
                <w:color w:val="000000"/>
                <w:kern w:val="0"/>
                <w:szCs w:val="21"/>
              </w:rPr>
              <w:t>符合任务书要求，设计方案</w:t>
            </w:r>
            <w:r>
              <w:rPr>
                <w:rFonts w:hint="eastAsia" w:hAnsi="SimSun"/>
                <w:bCs/>
              </w:rPr>
              <w:t>构思合理；</w:t>
            </w:r>
            <w:r>
              <w:rPr>
                <w:rFonts w:hint="eastAsia" w:hAnsi="SimSun" w:cs="SimSun"/>
                <w:color w:val="000000"/>
                <w:kern w:val="0"/>
                <w:szCs w:val="21"/>
              </w:rPr>
              <w:t>设计方案较有深度，</w:t>
            </w:r>
            <w:r>
              <w:rPr>
                <w:rFonts w:hint="eastAsia" w:hAnsi="SimSun"/>
                <w:bCs/>
              </w:rPr>
              <w:t>新旧关系上处理得当；</w:t>
            </w:r>
            <w:r>
              <w:rPr>
                <w:rFonts w:hint="eastAsia" w:hAnsi="SimSun" w:cs="SimSun"/>
                <w:color w:val="000000"/>
                <w:kern w:val="0"/>
                <w:szCs w:val="21"/>
              </w:rPr>
              <w:t>制图较正确，符合各类保护与建筑行业规范；排版较合理，图面较均衡、色彩较和谐。</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保护设计体现了对保护价值的理解，为</w:t>
            </w:r>
            <w:r>
              <w:rPr>
                <w:rFonts w:hint="eastAsia" w:hAnsi="SimSun"/>
                <w:bCs/>
                <w:lang w:eastAsia="zh-Hans"/>
              </w:rPr>
              <w:t>历史环境</w:t>
            </w:r>
            <w:r>
              <w:rPr>
                <w:rFonts w:hint="eastAsia" w:hAnsi="SimSun"/>
                <w:bCs/>
              </w:rPr>
              <w:t>突出的遗产价值提出了基本合理的保护策略和措施；基本认识到历史</w:t>
            </w:r>
            <w:r>
              <w:rPr>
                <w:rFonts w:hint="eastAsia" w:hAnsi="SimSun"/>
                <w:bCs/>
                <w:lang w:eastAsia="zh-Hans"/>
              </w:rPr>
              <w:t>环境</w:t>
            </w:r>
            <w:r>
              <w:rPr>
                <w:rFonts w:hint="eastAsia" w:hAnsi="SimSun"/>
                <w:bCs/>
              </w:rPr>
              <w:t>更新的问题和需要，更新设计构思基本合理，</w:t>
            </w:r>
            <w:r>
              <w:rPr>
                <w:rFonts w:hint="eastAsia" w:hAnsi="SimSun" w:cs="SimSun"/>
                <w:color w:val="000000"/>
                <w:kern w:val="0"/>
                <w:szCs w:val="21"/>
              </w:rPr>
              <w:t>设计方案基本符合任务书要求，设计深度不足，新旧关系处理一般；制图基本正确，基本符合各类保护与建筑行业规范，但细节存在少量错误；排版、图面、色彩表现力欠缺。</w:t>
            </w:r>
          </w:p>
          <w:p>
            <w:pPr>
              <w:pStyle w:val="2"/>
              <w:spacing w:before="156" w:beforeLines="50" w:after="156" w:afterLines="50"/>
              <w:jc w:val="left"/>
              <w:rPr>
                <w:rFonts w:hAnsi="SimSun"/>
                <w:szCs w:val="21"/>
              </w:rPr>
            </w:pP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保护设计体现了对保护价值的基本认识，但理论知识掌握不扎实；提出的保护策略和措施基本合理；基本认识到历史</w:t>
            </w:r>
            <w:r>
              <w:rPr>
                <w:rFonts w:hint="eastAsia" w:hAnsi="SimSun"/>
                <w:bCs/>
                <w:lang w:eastAsia="zh-Hans"/>
              </w:rPr>
              <w:t>环境</w:t>
            </w:r>
            <w:r>
              <w:rPr>
                <w:rFonts w:hint="eastAsia" w:hAnsi="SimSun"/>
                <w:bCs/>
              </w:rPr>
              <w:t>更新的问题和需要，更新设计构思基本合理，</w:t>
            </w:r>
            <w:r>
              <w:rPr>
                <w:rFonts w:hint="eastAsia" w:hAnsi="SimSun" w:cs="SimSun"/>
                <w:color w:val="000000"/>
                <w:kern w:val="0"/>
                <w:szCs w:val="21"/>
              </w:rPr>
              <w:t>设计方案基本符合任务书要求，设计深度欠缺；设计方案基本符合保护与建筑行业规范；能提供完整的设计方案图，制图基本正确，排版、图面、色彩表现力较差。</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保护设计体现了对保护价值的缺乏基本认识，提出的保护策略和措施不合理；认识不到历史</w:t>
            </w:r>
            <w:r>
              <w:rPr>
                <w:rFonts w:hint="eastAsia" w:hAnsi="SimSun"/>
                <w:bCs/>
                <w:lang w:eastAsia="zh-Hans"/>
              </w:rPr>
              <w:t>环境</w:t>
            </w:r>
            <w:r>
              <w:rPr>
                <w:rFonts w:hint="eastAsia" w:hAnsi="SimSun"/>
                <w:bCs/>
              </w:rPr>
              <w:t>更新的问题和需要，更新设计构思不合理，</w:t>
            </w:r>
            <w:r>
              <w:rPr>
                <w:rFonts w:hint="eastAsia" w:hAnsi="SimSun" w:cs="SimSun"/>
                <w:color w:val="000000"/>
                <w:kern w:val="0"/>
                <w:szCs w:val="21"/>
              </w:rPr>
              <w:t>设计方案与任务书要求不符，设计深度欠缺；不符合保护与建筑行业规范，设计方案图纸不完整，制图错误很多。</w:t>
            </w:r>
          </w:p>
          <w:p>
            <w:pPr>
              <w:spacing w:before="156" w:beforeLines="50" w:after="156" w:afterLines="50"/>
              <w:rPr>
                <w:rFonts w:ascii="SimSun" w:hAnsi="SimSun" w:eastAsia="SimSun"/>
                <w:szCs w:val="21"/>
              </w:rPr>
            </w:pPr>
          </w:p>
        </w:tc>
      </w:tr>
    </w:tbl>
    <w:p>
      <w:pPr>
        <w:widowControl/>
        <w:jc w:val="left"/>
        <w:rPr>
          <w:rFonts w:ascii="SimSun" w:hAnsi="SimSun" w:eastAsia="SimSu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FangSong_GB2312">
    <w:altName w:val="方正仿宋_GBK"/>
    <w:panose1 w:val="020B0604020202020204"/>
    <w:charset w:val="00"/>
    <w:family w:val="auto"/>
    <w:pitch w:val="default"/>
    <w:sig w:usb0="00000000" w:usb1="00000000" w:usb2="00000000" w:usb3="00000000" w:csb0="00000000" w:csb1="00000000"/>
  </w:font>
  <w:font w:name="楷体_GB2312">
    <w:altName w:val="汉仪楷体简"/>
    <w:panose1 w:val="020B0604020202020204"/>
    <w:charset w:val="00"/>
    <w:family w:val="modern"/>
    <w:pitch w:val="default"/>
    <w:sig w:usb0="00000000" w:usb1="00000000" w:usb2="00000010" w:usb3="00000000" w:csb0="00040000" w:csb1="00000000"/>
  </w:font>
  <w:font w:name="TimesNewRomanPSMT">
    <w:panose1 w:val="02020703060505090304"/>
    <w:charset w:val="80"/>
    <w:family w:val="auto"/>
    <w:pitch w:val="default"/>
    <w:sig w:usb0="E0000AFF" w:usb1="00007843" w:usb2="00000001" w:usb3="00000000" w:csb0="400001BF" w:csb1="DFF70000"/>
  </w:font>
  <w:font w:name="Times">
    <w:panose1 w:val="00000500000000020000"/>
    <w:charset w:val="00"/>
    <w:family w:val="auto"/>
    <w:pitch w:val="default"/>
    <w:sig w:usb0="E00002FF" w:usb1="5000205A" w:usb2="00000000" w:usb3="00000000" w:csb0="2000019F" w:csb1="4F01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7514B"/>
    <w:multiLevelType w:val="singleLevel"/>
    <w:tmpl w:val="6057514B"/>
    <w:lvl w:ilvl="0" w:tentative="0">
      <w:start w:val="1"/>
      <w:numFmt w:val="decimal"/>
      <w:suff w:val="nothing"/>
      <w:lvlText w:val="%1."/>
      <w:lvlJc w:val="left"/>
    </w:lvl>
  </w:abstractNum>
  <w:abstractNum w:abstractNumId="1">
    <w:nsid w:val="605756B9"/>
    <w:multiLevelType w:val="singleLevel"/>
    <w:tmpl w:val="605756B9"/>
    <w:lvl w:ilvl="0" w:tentative="0">
      <w:start w:val="2"/>
      <w:numFmt w:val="decimal"/>
      <w:suff w:val="nothing"/>
      <w:lvlText w:val="%1."/>
      <w:lvlJc w:val="left"/>
    </w:lvl>
  </w:abstractNum>
  <w:abstractNum w:abstractNumId="2">
    <w:nsid w:val="60575EBD"/>
    <w:multiLevelType w:val="singleLevel"/>
    <w:tmpl w:val="60575EBD"/>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441D0"/>
    <w:rsid w:val="0038665C"/>
    <w:rsid w:val="004070CF"/>
    <w:rsid w:val="005A0378"/>
    <w:rsid w:val="00665621"/>
    <w:rsid w:val="006E4F82"/>
    <w:rsid w:val="006F64C9"/>
    <w:rsid w:val="0072101F"/>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6F77763"/>
    <w:rsid w:val="0EFD7ECE"/>
    <w:rsid w:val="17FBA9CA"/>
    <w:rsid w:val="1BC7DBDF"/>
    <w:rsid w:val="1DF551E3"/>
    <w:rsid w:val="1EB52695"/>
    <w:rsid w:val="1FF6E094"/>
    <w:rsid w:val="1FF95FEE"/>
    <w:rsid w:val="235FB8EE"/>
    <w:rsid w:val="25FD4020"/>
    <w:rsid w:val="27DD34A0"/>
    <w:rsid w:val="2A7FDD90"/>
    <w:rsid w:val="2EDFE8A3"/>
    <w:rsid w:val="2FD70908"/>
    <w:rsid w:val="2FD776B4"/>
    <w:rsid w:val="2FEEE839"/>
    <w:rsid w:val="2FFF84D2"/>
    <w:rsid w:val="322E6E38"/>
    <w:rsid w:val="33AEAD2F"/>
    <w:rsid w:val="34FFD801"/>
    <w:rsid w:val="37EDF824"/>
    <w:rsid w:val="37F38A5E"/>
    <w:rsid w:val="37FFBF50"/>
    <w:rsid w:val="38DF9B9F"/>
    <w:rsid w:val="3A7E00E3"/>
    <w:rsid w:val="3BBF7637"/>
    <w:rsid w:val="3BCFD876"/>
    <w:rsid w:val="3BFEF27A"/>
    <w:rsid w:val="3BFFBE66"/>
    <w:rsid w:val="3CB20E98"/>
    <w:rsid w:val="3CB70AA2"/>
    <w:rsid w:val="3D7D61C6"/>
    <w:rsid w:val="3DEAF016"/>
    <w:rsid w:val="3DF1C202"/>
    <w:rsid w:val="3E7DE120"/>
    <w:rsid w:val="3EBF4D74"/>
    <w:rsid w:val="3EDC862D"/>
    <w:rsid w:val="3EEEA9C2"/>
    <w:rsid w:val="3EEFCB4D"/>
    <w:rsid w:val="3F3B453B"/>
    <w:rsid w:val="3F5F4919"/>
    <w:rsid w:val="3F7B7652"/>
    <w:rsid w:val="3FBB54CC"/>
    <w:rsid w:val="3FDFDC45"/>
    <w:rsid w:val="3FF54915"/>
    <w:rsid w:val="3FFD4A90"/>
    <w:rsid w:val="3FFEC73F"/>
    <w:rsid w:val="47CFD5DE"/>
    <w:rsid w:val="47F23190"/>
    <w:rsid w:val="495AAF26"/>
    <w:rsid w:val="4B9FFCAF"/>
    <w:rsid w:val="4DFF39BA"/>
    <w:rsid w:val="4F7E6EAD"/>
    <w:rsid w:val="4F7FDF45"/>
    <w:rsid w:val="4FB67A1E"/>
    <w:rsid w:val="4FBD1876"/>
    <w:rsid w:val="557DF854"/>
    <w:rsid w:val="56FDCA91"/>
    <w:rsid w:val="57A778A3"/>
    <w:rsid w:val="57CBEA96"/>
    <w:rsid w:val="57DF7D31"/>
    <w:rsid w:val="57F0FAE9"/>
    <w:rsid w:val="57FBF504"/>
    <w:rsid w:val="57FD3969"/>
    <w:rsid w:val="57FF5561"/>
    <w:rsid w:val="57FFC535"/>
    <w:rsid w:val="59FF879C"/>
    <w:rsid w:val="5B7F718E"/>
    <w:rsid w:val="5BB43027"/>
    <w:rsid w:val="5BC7069D"/>
    <w:rsid w:val="5BD70D61"/>
    <w:rsid w:val="5BEECB2D"/>
    <w:rsid w:val="5BFD5381"/>
    <w:rsid w:val="5BFF398F"/>
    <w:rsid w:val="5BFF5802"/>
    <w:rsid w:val="5CFDC0DD"/>
    <w:rsid w:val="5DB58351"/>
    <w:rsid w:val="5DFF5379"/>
    <w:rsid w:val="5E7D754E"/>
    <w:rsid w:val="5E7FDADD"/>
    <w:rsid w:val="5EFEE3F6"/>
    <w:rsid w:val="5EFFAA92"/>
    <w:rsid w:val="5F3FA936"/>
    <w:rsid w:val="5F5E4F9F"/>
    <w:rsid w:val="5F6F1E3D"/>
    <w:rsid w:val="5F7F702F"/>
    <w:rsid w:val="5F9F99F2"/>
    <w:rsid w:val="5FCF60A6"/>
    <w:rsid w:val="5FF3AEF4"/>
    <w:rsid w:val="5FFF4672"/>
    <w:rsid w:val="61FD0D02"/>
    <w:rsid w:val="63E5394E"/>
    <w:rsid w:val="6767F087"/>
    <w:rsid w:val="67F34266"/>
    <w:rsid w:val="69B3E5F5"/>
    <w:rsid w:val="69FFBBDE"/>
    <w:rsid w:val="6B5F2DD1"/>
    <w:rsid w:val="6BEFE11D"/>
    <w:rsid w:val="6CBFA0DD"/>
    <w:rsid w:val="6CFCB38B"/>
    <w:rsid w:val="6D651582"/>
    <w:rsid w:val="6DFD4BAF"/>
    <w:rsid w:val="6DFEAD4C"/>
    <w:rsid w:val="6E6B651B"/>
    <w:rsid w:val="6ECE37CF"/>
    <w:rsid w:val="6F6D6CE8"/>
    <w:rsid w:val="6F7D9751"/>
    <w:rsid w:val="6FDDF1D2"/>
    <w:rsid w:val="6FEA8384"/>
    <w:rsid w:val="6FEB530F"/>
    <w:rsid w:val="6FED7D26"/>
    <w:rsid w:val="6FF6503F"/>
    <w:rsid w:val="6FFFB280"/>
    <w:rsid w:val="6FFFFE9A"/>
    <w:rsid w:val="717EFB01"/>
    <w:rsid w:val="71FD1420"/>
    <w:rsid w:val="71FFDDE6"/>
    <w:rsid w:val="74EB6F84"/>
    <w:rsid w:val="74EFBE1F"/>
    <w:rsid w:val="75FA4A2B"/>
    <w:rsid w:val="75FB9115"/>
    <w:rsid w:val="7677348C"/>
    <w:rsid w:val="76FEA9A8"/>
    <w:rsid w:val="776DAC01"/>
    <w:rsid w:val="776DFF0C"/>
    <w:rsid w:val="778E43F3"/>
    <w:rsid w:val="77D465E4"/>
    <w:rsid w:val="77DF7472"/>
    <w:rsid w:val="77EB3C17"/>
    <w:rsid w:val="77F9DCAF"/>
    <w:rsid w:val="783582C0"/>
    <w:rsid w:val="78F7DCAE"/>
    <w:rsid w:val="79977ADD"/>
    <w:rsid w:val="79B5A2ED"/>
    <w:rsid w:val="7A7F30CF"/>
    <w:rsid w:val="7AD0F26E"/>
    <w:rsid w:val="7ADF4D65"/>
    <w:rsid w:val="7B677C09"/>
    <w:rsid w:val="7B7F78A4"/>
    <w:rsid w:val="7BBE8572"/>
    <w:rsid w:val="7BD22F93"/>
    <w:rsid w:val="7BE702F9"/>
    <w:rsid w:val="7BF7E2E6"/>
    <w:rsid w:val="7BFADB79"/>
    <w:rsid w:val="7BFB1C4D"/>
    <w:rsid w:val="7BFE7DD1"/>
    <w:rsid w:val="7BFE8648"/>
    <w:rsid w:val="7BFFAA57"/>
    <w:rsid w:val="7BFFFF2E"/>
    <w:rsid w:val="7CBF7914"/>
    <w:rsid w:val="7CFFDA79"/>
    <w:rsid w:val="7D2E1600"/>
    <w:rsid w:val="7D7E9131"/>
    <w:rsid w:val="7DCD2BA5"/>
    <w:rsid w:val="7DDE77A2"/>
    <w:rsid w:val="7DE158A3"/>
    <w:rsid w:val="7DF6A79C"/>
    <w:rsid w:val="7DF768B9"/>
    <w:rsid w:val="7DFF6C4A"/>
    <w:rsid w:val="7E2F8F8C"/>
    <w:rsid w:val="7E7DEB1F"/>
    <w:rsid w:val="7E97DB6F"/>
    <w:rsid w:val="7EA7213C"/>
    <w:rsid w:val="7EAD787D"/>
    <w:rsid w:val="7EBC934C"/>
    <w:rsid w:val="7EBD66B2"/>
    <w:rsid w:val="7EBE0B79"/>
    <w:rsid w:val="7EEED4A0"/>
    <w:rsid w:val="7EF61A3A"/>
    <w:rsid w:val="7EF98B7F"/>
    <w:rsid w:val="7EFD816D"/>
    <w:rsid w:val="7EFF3D19"/>
    <w:rsid w:val="7EFF9726"/>
    <w:rsid w:val="7F182C86"/>
    <w:rsid w:val="7F53198C"/>
    <w:rsid w:val="7F6FAC32"/>
    <w:rsid w:val="7F70576C"/>
    <w:rsid w:val="7F73F77D"/>
    <w:rsid w:val="7F76C73C"/>
    <w:rsid w:val="7F79EF0C"/>
    <w:rsid w:val="7F7A5E42"/>
    <w:rsid w:val="7F7D9BAB"/>
    <w:rsid w:val="7F7DD5DF"/>
    <w:rsid w:val="7F87AA8A"/>
    <w:rsid w:val="7FB8121D"/>
    <w:rsid w:val="7FBD4809"/>
    <w:rsid w:val="7FCBB6E5"/>
    <w:rsid w:val="7FCCAD47"/>
    <w:rsid w:val="7FDB4547"/>
    <w:rsid w:val="7FDCB1B3"/>
    <w:rsid w:val="7FEF5DCD"/>
    <w:rsid w:val="7FEF95E3"/>
    <w:rsid w:val="7FF131C0"/>
    <w:rsid w:val="7FF5B3BD"/>
    <w:rsid w:val="7FF7CBF1"/>
    <w:rsid w:val="7FF993E8"/>
    <w:rsid w:val="7FFD7362"/>
    <w:rsid w:val="7FFE869E"/>
    <w:rsid w:val="7FFF424B"/>
    <w:rsid w:val="8FBA2519"/>
    <w:rsid w:val="8FEF3CAD"/>
    <w:rsid w:val="99FF04E2"/>
    <w:rsid w:val="9ADF0509"/>
    <w:rsid w:val="9D3D7117"/>
    <w:rsid w:val="9DDFBC8C"/>
    <w:rsid w:val="9DFF16D7"/>
    <w:rsid w:val="9EF75468"/>
    <w:rsid w:val="9F561FA9"/>
    <w:rsid w:val="A53D336A"/>
    <w:rsid w:val="A75F9452"/>
    <w:rsid w:val="A77F4623"/>
    <w:rsid w:val="A9EBCE28"/>
    <w:rsid w:val="A9F3338A"/>
    <w:rsid w:val="ABAD3F38"/>
    <w:rsid w:val="ACEB999F"/>
    <w:rsid w:val="AD7B10E3"/>
    <w:rsid w:val="AD7D34B6"/>
    <w:rsid w:val="ADFB7040"/>
    <w:rsid w:val="AEFFA4D5"/>
    <w:rsid w:val="AF0F8362"/>
    <w:rsid w:val="AF7C20A2"/>
    <w:rsid w:val="AFCBEE6E"/>
    <w:rsid w:val="AFD53579"/>
    <w:rsid w:val="B15582D2"/>
    <w:rsid w:val="B1B42ED9"/>
    <w:rsid w:val="B1D7DECA"/>
    <w:rsid w:val="B21FE16C"/>
    <w:rsid w:val="B569B8FB"/>
    <w:rsid w:val="B76FC585"/>
    <w:rsid w:val="B7F5637D"/>
    <w:rsid w:val="B7FF4E3D"/>
    <w:rsid w:val="BBCED239"/>
    <w:rsid w:val="BD1F43B3"/>
    <w:rsid w:val="BD768A0E"/>
    <w:rsid w:val="BDED41FA"/>
    <w:rsid w:val="BE1F3030"/>
    <w:rsid w:val="BE5F3C38"/>
    <w:rsid w:val="BEEE2A1C"/>
    <w:rsid w:val="BF2511D1"/>
    <w:rsid w:val="BF7DA232"/>
    <w:rsid w:val="BF7FB587"/>
    <w:rsid w:val="BFC35D4A"/>
    <w:rsid w:val="BFDF7D33"/>
    <w:rsid w:val="BFF74371"/>
    <w:rsid w:val="BFF77E4F"/>
    <w:rsid w:val="BFFBB9A7"/>
    <w:rsid w:val="BFFE74BB"/>
    <w:rsid w:val="C6BFD4E4"/>
    <w:rsid w:val="C6FAD042"/>
    <w:rsid w:val="C7FEF131"/>
    <w:rsid w:val="C93F79E1"/>
    <w:rsid w:val="CB5994E7"/>
    <w:rsid w:val="CCCFD010"/>
    <w:rsid w:val="CE3FD984"/>
    <w:rsid w:val="CEEED1EB"/>
    <w:rsid w:val="CFF7EF6F"/>
    <w:rsid w:val="CFFF06C1"/>
    <w:rsid w:val="D5F55A22"/>
    <w:rsid w:val="D69B6157"/>
    <w:rsid w:val="D6BFA47C"/>
    <w:rsid w:val="D6CF84A2"/>
    <w:rsid w:val="D6F732C7"/>
    <w:rsid w:val="D6FA1D9A"/>
    <w:rsid w:val="D6FFF02E"/>
    <w:rsid w:val="D7AFA357"/>
    <w:rsid w:val="D9AC0990"/>
    <w:rsid w:val="DA0FD623"/>
    <w:rsid w:val="DA9E6D01"/>
    <w:rsid w:val="DB2E55EB"/>
    <w:rsid w:val="DBD51F4C"/>
    <w:rsid w:val="DBD5E785"/>
    <w:rsid w:val="DBDFAAF4"/>
    <w:rsid w:val="DBE70214"/>
    <w:rsid w:val="DBEF483D"/>
    <w:rsid w:val="DDBCD4FE"/>
    <w:rsid w:val="DDDF0AB3"/>
    <w:rsid w:val="DDFF839C"/>
    <w:rsid w:val="DDFFA5DE"/>
    <w:rsid w:val="DE43503F"/>
    <w:rsid w:val="DE6BAABE"/>
    <w:rsid w:val="DE7BA05B"/>
    <w:rsid w:val="DEBB12BA"/>
    <w:rsid w:val="DEFB3029"/>
    <w:rsid w:val="DFB378D0"/>
    <w:rsid w:val="DFBB2A30"/>
    <w:rsid w:val="DFE7037C"/>
    <w:rsid w:val="DFEF9E55"/>
    <w:rsid w:val="DFFBC54B"/>
    <w:rsid w:val="DFFBD5E1"/>
    <w:rsid w:val="DFFE60D3"/>
    <w:rsid w:val="DFFFB2F0"/>
    <w:rsid w:val="E06D29C2"/>
    <w:rsid w:val="E6E13664"/>
    <w:rsid w:val="E7B4E06C"/>
    <w:rsid w:val="E7BF04F6"/>
    <w:rsid w:val="E7BF3B43"/>
    <w:rsid w:val="E7EE6229"/>
    <w:rsid w:val="E97E238B"/>
    <w:rsid w:val="E9BD9F4A"/>
    <w:rsid w:val="E9FFCF30"/>
    <w:rsid w:val="EB77DBD5"/>
    <w:rsid w:val="EB9F9171"/>
    <w:rsid w:val="EBFB32C0"/>
    <w:rsid w:val="ECBE8750"/>
    <w:rsid w:val="EEDB0658"/>
    <w:rsid w:val="EEF7F6E3"/>
    <w:rsid w:val="EF37FAF7"/>
    <w:rsid w:val="EF7ACD84"/>
    <w:rsid w:val="EF7D2922"/>
    <w:rsid w:val="EF7E5267"/>
    <w:rsid w:val="EF9D59EB"/>
    <w:rsid w:val="EFB60A2B"/>
    <w:rsid w:val="EFBE9A40"/>
    <w:rsid w:val="EFDF3396"/>
    <w:rsid w:val="EFF46884"/>
    <w:rsid w:val="EFFF3C1E"/>
    <w:rsid w:val="EFFF5152"/>
    <w:rsid w:val="F32E51AE"/>
    <w:rsid w:val="F37FD010"/>
    <w:rsid w:val="F54B6B96"/>
    <w:rsid w:val="F576B8C0"/>
    <w:rsid w:val="F5DD3F44"/>
    <w:rsid w:val="F5ED2CCF"/>
    <w:rsid w:val="F7579A67"/>
    <w:rsid w:val="F758A163"/>
    <w:rsid w:val="F7633C96"/>
    <w:rsid w:val="F7653EB5"/>
    <w:rsid w:val="F76546D7"/>
    <w:rsid w:val="F77F4EF8"/>
    <w:rsid w:val="F7BF8C63"/>
    <w:rsid w:val="F7F5476E"/>
    <w:rsid w:val="F7FF90B2"/>
    <w:rsid w:val="F7FF975D"/>
    <w:rsid w:val="F81FB9F9"/>
    <w:rsid w:val="F8F5352C"/>
    <w:rsid w:val="F907212B"/>
    <w:rsid w:val="FAFF34AA"/>
    <w:rsid w:val="FB5FBD57"/>
    <w:rsid w:val="FB7F276A"/>
    <w:rsid w:val="FBF76FFA"/>
    <w:rsid w:val="FBF77A1B"/>
    <w:rsid w:val="FBFBC889"/>
    <w:rsid w:val="FBFFF753"/>
    <w:rsid w:val="FC7FE965"/>
    <w:rsid w:val="FC8BB971"/>
    <w:rsid w:val="FCF6BC75"/>
    <w:rsid w:val="FCFB9C62"/>
    <w:rsid w:val="FD670E9D"/>
    <w:rsid w:val="FD7BBA57"/>
    <w:rsid w:val="FD8E194F"/>
    <w:rsid w:val="FDAFF6F9"/>
    <w:rsid w:val="FDE3C160"/>
    <w:rsid w:val="FDFC4D9A"/>
    <w:rsid w:val="FDFD5C12"/>
    <w:rsid w:val="FDFF8A02"/>
    <w:rsid w:val="FDFFA809"/>
    <w:rsid w:val="FE2A2C99"/>
    <w:rsid w:val="FE7F6E9F"/>
    <w:rsid w:val="FED5195F"/>
    <w:rsid w:val="FEDFBF07"/>
    <w:rsid w:val="FEFA2DD7"/>
    <w:rsid w:val="FEFB8D2E"/>
    <w:rsid w:val="FEFEE6F1"/>
    <w:rsid w:val="FF2D19B8"/>
    <w:rsid w:val="FF4E2564"/>
    <w:rsid w:val="FF5B5BD0"/>
    <w:rsid w:val="FF89A213"/>
    <w:rsid w:val="FF8B0DC1"/>
    <w:rsid w:val="FF9C6AA5"/>
    <w:rsid w:val="FFA37A99"/>
    <w:rsid w:val="FFBB6A6C"/>
    <w:rsid w:val="FFBBEDCC"/>
    <w:rsid w:val="FFBF17EC"/>
    <w:rsid w:val="FFC703DC"/>
    <w:rsid w:val="FFD738A4"/>
    <w:rsid w:val="FFDD9F69"/>
    <w:rsid w:val="FFDFA7B9"/>
    <w:rsid w:val="FFE6E4DF"/>
    <w:rsid w:val="FFE7EEA5"/>
    <w:rsid w:val="FFEFAA65"/>
    <w:rsid w:val="FFEFD8F9"/>
    <w:rsid w:val="FFF7D6B8"/>
    <w:rsid w:val="FFFA4C43"/>
    <w:rsid w:val="FFFB09F8"/>
    <w:rsid w:val="FFFF9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99"/>
    <w:rPr>
      <w:rFonts w:ascii="SimSun" w:hAnsi="Courier New" w:eastAsia="SimSun"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Plain Text Char"/>
    <w:basedOn w:val="8"/>
    <w:link w:val="2"/>
    <w:qFormat/>
    <w:uiPriority w:val="99"/>
    <w:rPr>
      <w:rFonts w:ascii="SimSun" w:hAnsi="Courier New" w:eastAsia="SimSun" w:cs="Times New Roman"/>
      <w:szCs w:val="20"/>
    </w:rPr>
  </w:style>
  <w:style w:type="character" w:customStyle="1" w:styleId="10">
    <w:name w:val="Header Char"/>
    <w:basedOn w:val="8"/>
    <w:link w:val="5"/>
    <w:qFormat/>
    <w:uiPriority w:val="99"/>
    <w:rPr>
      <w:sz w:val="18"/>
      <w:szCs w:val="18"/>
    </w:rPr>
  </w:style>
  <w:style w:type="character" w:customStyle="1" w:styleId="11">
    <w:name w:val="Footer Char"/>
    <w:basedOn w:val="8"/>
    <w:link w:val="4"/>
    <w:qFormat/>
    <w:uiPriority w:val="99"/>
    <w:rPr>
      <w:sz w:val="18"/>
      <w:szCs w:val="18"/>
    </w:rPr>
  </w:style>
  <w:style w:type="character" w:customStyle="1" w:styleId="12">
    <w:name w:val="Balloon Text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16</Pages>
  <Words>1661</Words>
  <Characters>9474</Characters>
  <Lines>78</Lines>
  <Paragraphs>22</Paragraphs>
  <TotalTime>2</TotalTime>
  <ScaleCrop>false</ScaleCrop>
  <LinksUpToDate>false</LinksUpToDate>
  <CharactersWithSpaces>11113</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2020-12-09T16:33:00Z</dcterms:created>
  <dc:creator>Windows User</dc:creator>
  <cp:lastModifiedBy>WPS_1614865836</cp:lastModifiedBy>
  <cp:lastPrinted>2020-12-25T15:17:00Z</cp:lastPrinted>
  <dcterms:modified xsi:type="dcterms:W3CDTF">2023-10-27T21:53:08Z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3E230EFB852B50F44CBF3B6571A1437F_42</vt:lpwstr>
  </property>
</Properties>
</file>