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B5CA9" w14:textId="033471FF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B3D7E">
        <w:rPr>
          <w:rFonts w:ascii="黑体" w:eastAsia="黑体" w:hAnsi="黑体" w:hint="eastAsia"/>
          <w:sz w:val="32"/>
          <w:szCs w:val="32"/>
        </w:rPr>
        <w:t>设计基础</w:t>
      </w:r>
      <w:r w:rsidR="00661C46">
        <w:rPr>
          <w:rFonts w:ascii="黑体" w:eastAsia="黑体" w:hAnsi="黑体" w:hint="eastAsia"/>
          <w:sz w:val="32"/>
          <w:szCs w:val="32"/>
        </w:rPr>
        <w:t>（</w:t>
      </w:r>
      <w:r w:rsidR="005B3D7E">
        <w:rPr>
          <w:rFonts w:ascii="黑体" w:eastAsia="黑体" w:hAnsi="黑体" w:hint="eastAsia"/>
          <w:sz w:val="32"/>
          <w:szCs w:val="32"/>
        </w:rPr>
        <w:t>二</w:t>
      </w:r>
      <w:r w:rsidR="00661C46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89E9FFA" w14:textId="77777777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  <w:r w:rsidR="00D13271" w:rsidRPr="009218A0">
        <w:rPr>
          <w:rFonts w:hAnsi="宋体" w:cs="宋体" w:hint="eastAsia"/>
        </w:rPr>
        <w:t>（</w:t>
      </w:r>
      <w:r w:rsidR="00D13271">
        <w:rPr>
          <w:rFonts w:hAnsi="宋体" w:cs="宋体" w:hint="eastAsia"/>
        </w:rPr>
        <w:t>四</w:t>
      </w:r>
      <w:r w:rsidR="00D13271" w:rsidRPr="009218A0">
        <w:rPr>
          <w:rFonts w:hAnsi="宋体" w:cs="宋体" w:hint="eastAsia"/>
        </w:rPr>
        <w:t>号</w:t>
      </w:r>
      <w:r w:rsidR="00D13271">
        <w:rPr>
          <w:rFonts w:hAnsi="宋体" w:cs="宋体" w:hint="eastAsia"/>
        </w:rPr>
        <w:t>黑</w:t>
      </w:r>
      <w:r w:rsidR="00D13271" w:rsidRPr="009218A0">
        <w:rPr>
          <w:rFonts w:hAnsi="宋体" w:cs="宋体" w:hint="eastAsia"/>
        </w:rPr>
        <w:t>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7736734" w14:textId="77777777" w:rsidTr="00DD7B5F">
        <w:trPr>
          <w:jc w:val="center"/>
        </w:trPr>
        <w:tc>
          <w:tcPr>
            <w:tcW w:w="1135" w:type="dxa"/>
            <w:vAlign w:val="center"/>
          </w:tcPr>
          <w:p w14:paraId="086C18D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36016325" w14:textId="4A1234A1" w:rsidR="00D13271" w:rsidRPr="00DD7B5F" w:rsidRDefault="005F6A4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F6A42">
              <w:rPr>
                <w:rFonts w:ascii="宋体" w:eastAsia="宋体" w:hAnsi="宋体"/>
              </w:rPr>
              <w:t>Basic Design 1</w:t>
            </w:r>
          </w:p>
        </w:tc>
        <w:tc>
          <w:tcPr>
            <w:tcW w:w="1134" w:type="dxa"/>
            <w:vAlign w:val="center"/>
          </w:tcPr>
          <w:p w14:paraId="6E454C0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38243E4" w14:textId="3957C12E" w:rsidR="00D13271" w:rsidRPr="00DD7B5F" w:rsidRDefault="00661C4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RTE117</w:t>
            </w:r>
            <w:r w:rsidR="005B3D7E">
              <w:rPr>
                <w:rFonts w:ascii="宋体" w:eastAsia="宋体" w:hAnsi="宋体"/>
              </w:rPr>
              <w:t>3</w:t>
            </w:r>
          </w:p>
        </w:tc>
      </w:tr>
      <w:tr w:rsidR="00D13271" w:rsidRPr="002F4D99" w14:paraId="27D87D6D" w14:textId="77777777" w:rsidTr="00DD7B5F">
        <w:trPr>
          <w:jc w:val="center"/>
        </w:trPr>
        <w:tc>
          <w:tcPr>
            <w:tcW w:w="1135" w:type="dxa"/>
            <w:vAlign w:val="center"/>
          </w:tcPr>
          <w:p w14:paraId="514B2CF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C08582B" w14:textId="7BA2A9A3" w:rsidR="00D13271" w:rsidRPr="00DD7B5F" w:rsidRDefault="00661C4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772B470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251D155" w14:textId="732D9B3F" w:rsidR="00D13271" w:rsidRPr="00DD7B5F" w:rsidRDefault="005F6A4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F6A42">
              <w:rPr>
                <w:rFonts w:ascii="宋体" w:eastAsia="宋体" w:hAnsi="宋体" w:hint="eastAsia"/>
              </w:rPr>
              <w:t>建筑学、城市规划、历史建筑保护工程专业一年级</w:t>
            </w:r>
          </w:p>
        </w:tc>
      </w:tr>
      <w:tr w:rsidR="00D13271" w:rsidRPr="002F4D99" w14:paraId="3F0B1235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50866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7401187" w14:textId="1067F6FA" w:rsidR="00D13271" w:rsidRPr="00DD7B5F" w:rsidRDefault="005B3D7E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1134" w:type="dxa"/>
            <w:vAlign w:val="center"/>
          </w:tcPr>
          <w:p w14:paraId="5FED3D2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B5034EC" w14:textId="5E308815" w:rsidR="00D13271" w:rsidRPr="00DD7B5F" w:rsidRDefault="005B3D7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126</w:t>
            </w:r>
          </w:p>
        </w:tc>
      </w:tr>
      <w:tr w:rsidR="00D13271" w:rsidRPr="002F4D99" w14:paraId="19DFC4CB" w14:textId="77777777" w:rsidTr="00DD7B5F">
        <w:trPr>
          <w:jc w:val="center"/>
        </w:trPr>
        <w:tc>
          <w:tcPr>
            <w:tcW w:w="1135" w:type="dxa"/>
            <w:vAlign w:val="center"/>
          </w:tcPr>
          <w:p w14:paraId="26C6583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23405F6" w14:textId="21D9E42E" w:rsidR="00D13271" w:rsidRPr="00DD7B5F" w:rsidRDefault="0027173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韩冬辰、</w:t>
            </w:r>
            <w:r w:rsidR="00E56D58">
              <w:rPr>
                <w:rFonts w:ascii="宋体" w:eastAsia="宋体" w:hAnsi="宋体" w:hint="eastAsia"/>
              </w:rPr>
              <w:t>钱晓冬、王思宁等</w:t>
            </w:r>
          </w:p>
        </w:tc>
        <w:tc>
          <w:tcPr>
            <w:tcW w:w="1134" w:type="dxa"/>
            <w:vAlign w:val="center"/>
          </w:tcPr>
          <w:p w14:paraId="40D5742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7D4CD95" w14:textId="4A8F6CF4" w:rsidR="00D13271" w:rsidRPr="00DD7B5F" w:rsidRDefault="00661C4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06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2</w:t>
            </w:r>
            <w:r w:rsidR="005B3D7E"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7109EF24" w14:textId="77777777" w:rsidTr="00DD7B5F">
        <w:trPr>
          <w:jc w:val="center"/>
        </w:trPr>
        <w:tc>
          <w:tcPr>
            <w:tcW w:w="1135" w:type="dxa"/>
            <w:vAlign w:val="center"/>
          </w:tcPr>
          <w:p w14:paraId="388D564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1345E14" w14:textId="16CA8360" w:rsidR="00D13271" w:rsidRPr="00DD7B5F" w:rsidRDefault="008234E1" w:rsidP="008234E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8234E1">
              <w:rPr>
                <w:rFonts w:ascii="宋体" w:eastAsia="宋体" w:hAnsi="宋体"/>
              </w:rPr>
              <w:t>程大锦著，《建筑：形式·空间和秩序》，天津大学出版社，2008</w:t>
            </w:r>
          </w:p>
        </w:tc>
      </w:tr>
    </w:tbl>
    <w:p w14:paraId="25283C07" w14:textId="3429B8BC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393AD71" w14:textId="77777777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Pr="00C8492C">
        <w:rPr>
          <w:rFonts w:hAnsi="宋体" w:cs="宋体" w:hint="eastAsia"/>
          <w:szCs w:val="21"/>
        </w:rPr>
        <w:t>（小四号黑体）</w:t>
      </w:r>
    </w:p>
    <w:p w14:paraId="7350DC27" w14:textId="2790E2D0" w:rsidR="00820A33" w:rsidRDefault="00820A3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《设计基础（二）》是</w:t>
      </w:r>
      <w:r w:rsidRPr="00820A33">
        <w:rPr>
          <w:rFonts w:hAnsi="宋体" w:cs="宋体" w:hint="eastAsia"/>
        </w:rPr>
        <w:t>建筑类专业的设计基础课</w:t>
      </w:r>
      <w:r w:rsidR="002705C7">
        <w:rPr>
          <w:rFonts w:hAnsi="宋体" w:cs="宋体" w:hint="eastAsia"/>
        </w:rPr>
        <w:t>：</w:t>
      </w:r>
      <w:r w:rsidRPr="00820A33">
        <w:rPr>
          <w:rFonts w:hAnsi="宋体" w:cs="宋体" w:hint="eastAsia"/>
        </w:rPr>
        <w:t>通过认识材料、设计节点、构建空间、动手建造的过程，培养学生从材料入手，探索空间类型，寻找可能的生成过程，并亲手完成设计空间的搭建。综合</w:t>
      </w:r>
      <w:r>
        <w:rPr>
          <w:rFonts w:hAnsi="宋体" w:cs="宋体" w:hint="eastAsia"/>
        </w:rPr>
        <w:t>各类型</w:t>
      </w:r>
      <w:r w:rsidRPr="00820A33">
        <w:rPr>
          <w:rFonts w:hAnsi="宋体" w:cs="宋体" w:hint="eastAsia"/>
        </w:rPr>
        <w:t>技法与规则，通过</w:t>
      </w:r>
      <w:r w:rsidRPr="00820A33">
        <w:rPr>
          <w:rFonts w:hAnsi="宋体" w:cs="宋体"/>
        </w:rPr>
        <w:t>5-10人较大规模的小组合作，培养学生的综合应用能力以及合作精神</w:t>
      </w:r>
      <w:r w:rsidR="002705C7">
        <w:rPr>
          <w:rFonts w:hAnsi="宋体" w:cs="宋体" w:hint="eastAsia"/>
        </w:rPr>
        <w:t>；</w:t>
      </w:r>
      <w:r w:rsidRPr="00820A33">
        <w:rPr>
          <w:rFonts w:hAnsi="宋体" w:cs="宋体" w:hint="eastAsia"/>
        </w:rPr>
        <w:t>通过建筑作品分析，由上一阶段感性地认识建筑过渡到理性地认识建筑</w:t>
      </w:r>
      <w:r w:rsidR="002705C7">
        <w:rPr>
          <w:rFonts w:hAnsi="宋体" w:cs="宋体" w:hint="eastAsia"/>
        </w:rPr>
        <w:t>；</w:t>
      </w:r>
      <w:r>
        <w:rPr>
          <w:rFonts w:hAnsi="宋体" w:cs="宋体" w:hint="eastAsia"/>
        </w:rPr>
        <w:t>通过</w:t>
      </w:r>
      <w:r w:rsidR="002705C7" w:rsidRPr="002705C7">
        <w:rPr>
          <w:rFonts w:hAnsi="宋体" w:cs="宋体" w:hint="eastAsia"/>
        </w:rPr>
        <w:t>建筑内外部空间设计</w:t>
      </w:r>
      <w:r>
        <w:rPr>
          <w:rFonts w:hAnsi="宋体" w:cs="宋体" w:hint="eastAsia"/>
        </w:rPr>
        <w:t>，</w:t>
      </w:r>
      <w:r w:rsidRPr="00820A33">
        <w:rPr>
          <w:rFonts w:hAnsi="宋体" w:cs="宋体" w:hint="eastAsia"/>
        </w:rPr>
        <w:t>从对建筑色彩、材质、光影的分析过渡到对建筑平立剖、空间组合、流线布局的认识。</w:t>
      </w:r>
      <w:r w:rsidR="002705C7">
        <w:rPr>
          <w:rFonts w:hAnsi="宋体" w:cs="宋体" w:hint="eastAsia"/>
        </w:rPr>
        <w:t>《设计基础（二）》课程旨在强化学生的</w:t>
      </w:r>
      <w:r w:rsidRPr="00820A33">
        <w:rPr>
          <w:rFonts w:hAnsi="宋体" w:cs="宋体" w:hint="eastAsia"/>
        </w:rPr>
        <w:t>空间生成</w:t>
      </w:r>
      <w:r w:rsidR="002705C7">
        <w:rPr>
          <w:rFonts w:hAnsi="宋体" w:cs="宋体" w:hint="eastAsia"/>
        </w:rPr>
        <w:t>能力</w:t>
      </w:r>
      <w:r w:rsidRPr="00820A33">
        <w:rPr>
          <w:rFonts w:hAnsi="宋体" w:cs="宋体" w:hint="eastAsia"/>
        </w:rPr>
        <w:t>和建造</w:t>
      </w:r>
      <w:r w:rsidR="002705C7">
        <w:rPr>
          <w:rFonts w:hAnsi="宋体" w:cs="宋体" w:hint="eastAsia"/>
        </w:rPr>
        <w:t>实操</w:t>
      </w:r>
      <w:r w:rsidRPr="00820A33">
        <w:rPr>
          <w:rFonts w:hAnsi="宋体" w:cs="宋体" w:hint="eastAsia"/>
        </w:rPr>
        <w:t>的训练。</w:t>
      </w:r>
    </w:p>
    <w:p w14:paraId="5274A909" w14:textId="7BF4A452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Pr="00FB77A1">
        <w:rPr>
          <w:rFonts w:hAnsi="宋体" w:cs="宋体" w:hint="eastAsia"/>
        </w:rPr>
        <w:t>（小四号黑体）</w:t>
      </w:r>
    </w:p>
    <w:p w14:paraId="0076D85B" w14:textId="7A48C49E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bookmarkStart w:id="0" w:name="_Hlk75723504"/>
      <w:r w:rsidRPr="000C2D1F">
        <w:rPr>
          <w:rFonts w:hAnsi="宋体" w:cs="宋体" w:hint="eastAsia"/>
          <w:b/>
        </w:rPr>
        <w:t>课程目标1：</w:t>
      </w:r>
      <w:r w:rsidR="00054EFD" w:rsidRPr="00054EFD">
        <w:rPr>
          <w:rFonts w:hAnsi="宋体" w:cs="宋体" w:hint="eastAsia"/>
          <w:b/>
        </w:rPr>
        <w:t>理解空间、材料与构造的关系</w:t>
      </w:r>
    </w:p>
    <w:p w14:paraId="6A56D1E7" w14:textId="5B35874A" w:rsidR="00E05E8B" w:rsidRDefault="005A0F8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1.1 </w:t>
      </w:r>
      <w:r w:rsidR="00996F28" w:rsidRPr="00996F28">
        <w:rPr>
          <w:rFonts w:hAnsi="宋体" w:cs="宋体" w:hint="eastAsia"/>
        </w:rPr>
        <w:t>从专业角度理解建筑设计所需的空间、材料与构造关系</w:t>
      </w:r>
      <w:r w:rsidR="000C6DEA">
        <w:rPr>
          <w:rFonts w:hAnsi="宋体" w:cs="宋体" w:hint="eastAsia"/>
        </w:rPr>
        <w:t>。</w:t>
      </w:r>
    </w:p>
    <w:p w14:paraId="120F83FD" w14:textId="6F7BBE65" w:rsidR="00E05E8B" w:rsidRDefault="005A0F83" w:rsidP="005A0F8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1.2 </w:t>
      </w:r>
      <w:r w:rsidR="00996F28" w:rsidRPr="00996F28">
        <w:rPr>
          <w:rFonts w:hAnsi="宋体" w:cs="宋体" w:hint="eastAsia"/>
        </w:rPr>
        <w:t>激发学生对建筑设计进行真实建造的兴趣</w:t>
      </w:r>
      <w:r w:rsidR="002D4B9A">
        <w:rPr>
          <w:rFonts w:hAnsi="宋体" w:cs="宋体" w:hint="eastAsia"/>
        </w:rPr>
        <w:t>。</w:t>
      </w:r>
    </w:p>
    <w:p w14:paraId="7847319C" w14:textId="71E5CD9B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054EFD" w:rsidRPr="00054EFD">
        <w:rPr>
          <w:rFonts w:hAnsi="宋体" w:cs="宋体" w:hint="eastAsia"/>
          <w:b/>
        </w:rPr>
        <w:t>掌握基本的建筑分析手段</w:t>
      </w:r>
    </w:p>
    <w:p w14:paraId="5E47306C" w14:textId="6D9DC014" w:rsidR="00E05E8B" w:rsidRDefault="005A0F8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2.1 </w:t>
      </w:r>
      <w:r w:rsidR="00996F28" w:rsidRPr="00996F28">
        <w:rPr>
          <w:rFonts w:hAnsi="宋体" w:cs="宋体" w:hint="eastAsia"/>
        </w:rPr>
        <w:t>掌握建筑空间组织方式、生成规则、平面流线、空间构成等图解分析方法</w:t>
      </w:r>
      <w:r w:rsidR="002D4B9A">
        <w:rPr>
          <w:rFonts w:hAnsi="宋体" w:cs="宋体" w:hint="eastAsia"/>
        </w:rPr>
        <w:t>。</w:t>
      </w:r>
    </w:p>
    <w:p w14:paraId="2812E1E7" w14:textId="1B725B76" w:rsidR="00E05E8B" w:rsidRDefault="005A0F83" w:rsidP="005A0F8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2.2 </w:t>
      </w:r>
      <w:r w:rsidR="00996F28" w:rsidRPr="00996F28">
        <w:rPr>
          <w:rFonts w:hAnsi="宋体" w:cs="宋体" w:hint="eastAsia"/>
        </w:rPr>
        <w:t>掌握规范表达建筑平立剖面的技术</w:t>
      </w:r>
      <w:r w:rsidR="00A330A8">
        <w:rPr>
          <w:rFonts w:hAnsi="宋体" w:cs="宋体" w:hint="eastAsia"/>
        </w:rPr>
        <w:t>。</w:t>
      </w:r>
    </w:p>
    <w:p w14:paraId="777131C2" w14:textId="5084D5C9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054EFD" w:rsidRPr="00054EFD">
        <w:rPr>
          <w:rFonts w:hAnsi="宋体" w:cs="宋体" w:hint="eastAsia"/>
          <w:b/>
        </w:rPr>
        <w:t>初步掌握建筑设计的基本步骤</w:t>
      </w:r>
    </w:p>
    <w:p w14:paraId="4C8ECD52" w14:textId="7CC49388" w:rsidR="00E05E8B" w:rsidRDefault="005A0F8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>
        <w:rPr>
          <w:rFonts w:hAnsi="宋体" w:cs="宋体"/>
        </w:rPr>
        <w:t xml:space="preserve">.1 </w:t>
      </w:r>
      <w:r w:rsidR="00996F28" w:rsidRPr="00996F28">
        <w:rPr>
          <w:rFonts w:hAnsi="宋体" w:cs="宋体" w:hint="eastAsia"/>
        </w:rPr>
        <w:t>学习并初步掌握通过模型进行方案构思、比较、调整、深入的设计方法。</w:t>
      </w:r>
    </w:p>
    <w:p w14:paraId="70CDA77A" w14:textId="14BBF6F3" w:rsidR="005A0F83" w:rsidRDefault="005A0F8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>
        <w:rPr>
          <w:rFonts w:hAnsi="宋体" w:cs="宋体"/>
        </w:rPr>
        <w:t>.2</w:t>
      </w:r>
      <w:r w:rsidR="00996F28" w:rsidRPr="00996F28">
        <w:rPr>
          <w:rFonts w:hAnsi="宋体" w:cs="宋体" w:hint="eastAsia"/>
        </w:rPr>
        <w:t>学习并初步掌握实例调研、场地勘察、任务分析</w:t>
      </w:r>
      <w:r w:rsidR="00996F28">
        <w:rPr>
          <w:rFonts w:hAnsi="宋体" w:cs="宋体" w:hint="eastAsia"/>
        </w:rPr>
        <w:t>、</w:t>
      </w:r>
      <w:r w:rsidR="00996F28" w:rsidRPr="00996F28">
        <w:rPr>
          <w:rFonts w:hAnsi="宋体" w:cs="宋体" w:hint="eastAsia"/>
        </w:rPr>
        <w:t>多方案构思、优化选择、修改调整等</w:t>
      </w:r>
      <w:r w:rsidR="00996F28">
        <w:rPr>
          <w:rFonts w:hAnsi="宋体" w:cs="宋体" w:hint="eastAsia"/>
        </w:rPr>
        <w:t>的建筑</w:t>
      </w:r>
      <w:r w:rsidR="00996F28" w:rsidRPr="00996F28">
        <w:rPr>
          <w:rFonts w:hAnsi="宋体" w:cs="宋体" w:hint="eastAsia"/>
        </w:rPr>
        <w:t>设计基本步骤</w:t>
      </w:r>
      <w:r w:rsidR="00243C4F">
        <w:rPr>
          <w:rFonts w:hAnsi="宋体" w:cs="宋体" w:hint="eastAsia"/>
        </w:rPr>
        <w:t>。</w:t>
      </w:r>
      <w:bookmarkEnd w:id="0"/>
    </w:p>
    <w:p w14:paraId="2C9A0B05" w14:textId="77777777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  <w:r>
        <w:rPr>
          <w:rFonts w:hAnsi="宋体" w:cs="宋体" w:hint="eastAsia"/>
        </w:rPr>
        <w:t>（小四号黑体）</w:t>
      </w:r>
    </w:p>
    <w:p w14:paraId="2CA59C1B" w14:textId="77777777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  <w:r w:rsidR="00D504B7" w:rsidRPr="00D504B7">
        <w:rPr>
          <w:rFonts w:ascii="黑体" w:hAnsi="宋体" w:hint="eastAsia"/>
          <w:bCs/>
          <w:szCs w:val="21"/>
        </w:rPr>
        <w:t>（五号宋体）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2977"/>
        <w:gridCol w:w="2551"/>
      </w:tblGrid>
      <w:tr w:rsidR="00E05E8B" w14:paraId="3B55AE3C" w14:textId="77777777" w:rsidTr="00996F28">
        <w:trPr>
          <w:trHeight w:val="680"/>
          <w:jc w:val="center"/>
        </w:trPr>
        <w:tc>
          <w:tcPr>
            <w:tcW w:w="1129" w:type="dxa"/>
            <w:vAlign w:val="center"/>
          </w:tcPr>
          <w:p w14:paraId="686270C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2410" w:type="dxa"/>
            <w:vAlign w:val="center"/>
          </w:tcPr>
          <w:p w14:paraId="238C77C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977" w:type="dxa"/>
            <w:vAlign w:val="center"/>
          </w:tcPr>
          <w:p w14:paraId="5EDAE035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551" w:type="dxa"/>
            <w:vAlign w:val="center"/>
          </w:tcPr>
          <w:p w14:paraId="0DD83AD5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F6A42" w14:paraId="23705E07" w14:textId="77777777" w:rsidTr="00996F28">
        <w:trPr>
          <w:trHeight w:val="1945"/>
          <w:jc w:val="center"/>
        </w:trPr>
        <w:tc>
          <w:tcPr>
            <w:tcW w:w="1129" w:type="dxa"/>
            <w:vMerge w:val="restart"/>
            <w:vAlign w:val="center"/>
          </w:tcPr>
          <w:p w14:paraId="6109F7C1" w14:textId="64B03616" w:rsidR="005F6A42" w:rsidRP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 w:rsidR="003B022B">
              <w:rPr>
                <w:rFonts w:hAnsi="宋体" w:hint="eastAsia"/>
                <w:szCs w:val="21"/>
              </w:rPr>
              <w:t>理解空间、材料与构造的关系</w:t>
            </w:r>
          </w:p>
        </w:tc>
        <w:tc>
          <w:tcPr>
            <w:tcW w:w="2410" w:type="dxa"/>
            <w:vAlign w:val="center"/>
          </w:tcPr>
          <w:p w14:paraId="56729DA6" w14:textId="6765BA48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 w:cs="宋体" w:hint="eastAsia"/>
              </w:rPr>
              <w:t>1.1从专业角度理解</w:t>
            </w:r>
            <w:r w:rsidR="00054EFD">
              <w:rPr>
                <w:rFonts w:hAnsi="宋体" w:cs="宋体" w:hint="eastAsia"/>
              </w:rPr>
              <w:t>建筑设计所需的空间、材料与构造关系</w:t>
            </w:r>
          </w:p>
        </w:tc>
        <w:tc>
          <w:tcPr>
            <w:tcW w:w="2977" w:type="dxa"/>
            <w:vMerge w:val="restart"/>
            <w:vAlign w:val="center"/>
          </w:tcPr>
          <w:p w14:paraId="0616D0C9" w14:textId="254A54FC" w:rsidR="005F6A42" w:rsidRDefault="00303876" w:rsidP="005F6A42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303876">
              <w:rPr>
                <w:rFonts w:hAnsi="宋体" w:cs="宋体" w:hint="eastAsia"/>
              </w:rPr>
              <w:t>第一章</w:t>
            </w:r>
            <w:r w:rsidRPr="00303876">
              <w:rPr>
                <w:rFonts w:hAnsi="宋体" w:cs="宋体"/>
              </w:rPr>
              <w:t xml:space="preserve"> 基于空间、材料、构造的建造设计与搭建</w:t>
            </w:r>
          </w:p>
        </w:tc>
        <w:tc>
          <w:tcPr>
            <w:tcW w:w="2551" w:type="dxa"/>
            <w:vMerge w:val="restart"/>
            <w:vAlign w:val="center"/>
          </w:tcPr>
          <w:p w14:paraId="602CFCD7" w14:textId="77777777" w:rsidR="00303876" w:rsidRDefault="00303876" w:rsidP="005F6A42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 w:rsidRPr="00965E33">
              <w:rPr>
                <w:rFonts w:hAnsi="宋体"/>
                <w:color w:val="000000"/>
                <w:kern w:val="0"/>
                <w:szCs w:val="21"/>
              </w:rPr>
              <w:t>3-4</w:t>
            </w:r>
            <w:r w:rsidRPr="00965E33">
              <w:rPr>
                <w:rFonts w:hAnsi="宋体" w:hint="eastAsia"/>
                <w:spacing w:val="-2"/>
                <w:szCs w:val="21"/>
              </w:rPr>
              <w:t>具备使用现代工具进行表达的能力，包括木工制作、陶艺塑形和</w:t>
            </w:r>
            <w:r w:rsidRPr="00965E33">
              <w:rPr>
                <w:rFonts w:hAnsi="宋体"/>
                <w:spacing w:val="-2"/>
                <w:szCs w:val="21"/>
              </w:rPr>
              <w:t>3D</w:t>
            </w:r>
            <w:r w:rsidRPr="00965E33">
              <w:rPr>
                <w:rFonts w:hAnsi="宋体" w:hint="eastAsia"/>
                <w:spacing w:val="-2"/>
                <w:szCs w:val="21"/>
              </w:rPr>
              <w:t>打印等工艺，同时掌握必要的软件操作能力。</w:t>
            </w:r>
          </w:p>
          <w:p w14:paraId="34545C94" w14:textId="665C8D50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5F6A42" w14:paraId="3CAB8A72" w14:textId="77777777" w:rsidTr="00996F28">
        <w:trPr>
          <w:trHeight w:val="1944"/>
          <w:jc w:val="center"/>
        </w:trPr>
        <w:tc>
          <w:tcPr>
            <w:tcW w:w="1129" w:type="dxa"/>
            <w:vMerge/>
            <w:vAlign w:val="center"/>
          </w:tcPr>
          <w:p w14:paraId="28D3F83A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E6A00F" w14:textId="38581978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 w:cs="宋体" w:hint="eastAsia"/>
              </w:rPr>
              <w:t>1.2激发</w:t>
            </w:r>
            <w:r w:rsidR="00054EFD">
              <w:rPr>
                <w:rFonts w:hAnsi="宋体" w:cs="宋体" w:hint="eastAsia"/>
              </w:rPr>
              <w:t>学生对</w:t>
            </w:r>
            <w:r w:rsidR="00996F28">
              <w:rPr>
                <w:rFonts w:hAnsi="宋体" w:cs="宋体" w:hint="eastAsia"/>
              </w:rPr>
              <w:t>建筑设计</w:t>
            </w:r>
            <w:r w:rsidR="00054EFD">
              <w:rPr>
                <w:rFonts w:hAnsi="宋体" w:cs="宋体" w:hint="eastAsia"/>
              </w:rPr>
              <w:t>进行真实建造的兴趣</w:t>
            </w:r>
          </w:p>
        </w:tc>
        <w:tc>
          <w:tcPr>
            <w:tcW w:w="2977" w:type="dxa"/>
            <w:vMerge/>
            <w:vAlign w:val="center"/>
          </w:tcPr>
          <w:p w14:paraId="38975B3B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551" w:type="dxa"/>
            <w:vMerge/>
            <w:vAlign w:val="center"/>
          </w:tcPr>
          <w:p w14:paraId="2193C2F9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5F6A42" w14:paraId="7AC2B4A4" w14:textId="77777777" w:rsidTr="00996F28">
        <w:trPr>
          <w:trHeight w:val="1945"/>
          <w:jc w:val="center"/>
        </w:trPr>
        <w:tc>
          <w:tcPr>
            <w:tcW w:w="1129" w:type="dxa"/>
            <w:vMerge w:val="restart"/>
            <w:vAlign w:val="center"/>
          </w:tcPr>
          <w:p w14:paraId="1BEB15E7" w14:textId="564AC629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 w:rsidR="003B022B" w:rsidRPr="003B022B">
              <w:rPr>
                <w:rFonts w:hAnsi="宋体" w:hint="eastAsia"/>
                <w:szCs w:val="21"/>
              </w:rPr>
              <w:t>掌握基本的建筑分析手段</w:t>
            </w:r>
          </w:p>
        </w:tc>
        <w:tc>
          <w:tcPr>
            <w:tcW w:w="2410" w:type="dxa"/>
            <w:vAlign w:val="center"/>
          </w:tcPr>
          <w:p w14:paraId="24B3F445" w14:textId="1DDF0603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 w:cs="宋体" w:hint="eastAsia"/>
              </w:rPr>
              <w:t>2.1</w:t>
            </w:r>
            <w:r w:rsidR="00996F28">
              <w:rPr>
                <w:rFonts w:hAnsi="宋体" w:cs="宋体" w:hint="eastAsia"/>
              </w:rPr>
              <w:t>掌握</w:t>
            </w:r>
            <w:r w:rsidR="00996F28">
              <w:rPr>
                <w:rFonts w:hAnsi="宋体" w:cs="宋体" w:hint="eastAsia"/>
                <w:color w:val="000000"/>
                <w:kern w:val="0"/>
                <w:szCs w:val="21"/>
              </w:rPr>
              <w:t>建筑空间组织方式、生成规则、平面流线、空间构成等图解分析方法</w:t>
            </w:r>
          </w:p>
        </w:tc>
        <w:tc>
          <w:tcPr>
            <w:tcW w:w="2977" w:type="dxa"/>
            <w:vMerge w:val="restart"/>
            <w:vAlign w:val="center"/>
          </w:tcPr>
          <w:p w14:paraId="26AEBB22" w14:textId="76ADDB21" w:rsidR="005F6A42" w:rsidRPr="003F4C8B" w:rsidRDefault="00303876" w:rsidP="0030387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3F4C8B">
              <w:rPr>
                <w:rFonts w:hAnsi="宋体" w:cs="宋体" w:hint="eastAsia"/>
              </w:rPr>
              <w:t>第二章</w:t>
            </w:r>
            <w:r>
              <w:rPr>
                <w:rFonts w:hAnsi="宋体" w:cs="宋体" w:hint="eastAsia"/>
              </w:rPr>
              <w:t xml:space="preserve"> </w:t>
            </w:r>
            <w:r w:rsidRPr="00303876">
              <w:rPr>
                <w:rFonts w:hAnsi="宋体" w:cs="宋体" w:hint="eastAsia"/>
              </w:rPr>
              <w:t>大师建筑作品分析</w:t>
            </w:r>
          </w:p>
        </w:tc>
        <w:tc>
          <w:tcPr>
            <w:tcW w:w="2551" w:type="dxa"/>
            <w:vMerge w:val="restart"/>
            <w:vAlign w:val="center"/>
          </w:tcPr>
          <w:p w14:paraId="184DC672" w14:textId="2E28D61F" w:rsidR="005F6A42" w:rsidRDefault="00303876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/>
                <w:color w:val="000000"/>
                <w:kern w:val="0"/>
                <w:szCs w:val="21"/>
              </w:rPr>
              <w:t>2-1</w:t>
            </w:r>
            <w:r w:rsidRPr="00965E33">
              <w:rPr>
                <w:rFonts w:hAnsi="宋体" w:hint="eastAsia"/>
                <w:szCs w:val="21"/>
              </w:rPr>
              <w:t>掌握建筑功能、建筑美学的原则与分析方法，基本掌握建筑与场地、环境整体协调的设计原则。</w:t>
            </w:r>
          </w:p>
        </w:tc>
      </w:tr>
      <w:tr w:rsidR="005F6A42" w14:paraId="38F09EA2" w14:textId="77777777" w:rsidTr="00996F28">
        <w:trPr>
          <w:trHeight w:val="1944"/>
          <w:jc w:val="center"/>
        </w:trPr>
        <w:tc>
          <w:tcPr>
            <w:tcW w:w="1129" w:type="dxa"/>
            <w:vMerge/>
            <w:vAlign w:val="center"/>
          </w:tcPr>
          <w:p w14:paraId="1A98DE62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598112B" w14:textId="37732122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 w:cs="宋体" w:hint="eastAsia"/>
              </w:rPr>
              <w:t>2.2掌握规范表达建筑平立剖面的技术</w:t>
            </w:r>
          </w:p>
        </w:tc>
        <w:tc>
          <w:tcPr>
            <w:tcW w:w="2977" w:type="dxa"/>
            <w:vMerge/>
            <w:vAlign w:val="center"/>
          </w:tcPr>
          <w:p w14:paraId="65D787F8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8881DEC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5F6A42" w14:paraId="7F1244C5" w14:textId="77777777" w:rsidTr="00996F28">
        <w:trPr>
          <w:trHeight w:val="1945"/>
          <w:jc w:val="center"/>
        </w:trPr>
        <w:tc>
          <w:tcPr>
            <w:tcW w:w="1129" w:type="dxa"/>
            <w:vMerge w:val="restart"/>
            <w:vAlign w:val="center"/>
          </w:tcPr>
          <w:p w14:paraId="020273AA" w14:textId="1292637A" w:rsidR="005F6A42" w:rsidRP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 w:rsidR="003B022B" w:rsidRPr="003B022B">
              <w:rPr>
                <w:rFonts w:hAnsi="宋体" w:cs="宋体" w:hint="eastAsia"/>
                <w:szCs w:val="21"/>
              </w:rPr>
              <w:t>初步掌握</w:t>
            </w:r>
            <w:r w:rsidR="003B022B">
              <w:rPr>
                <w:rFonts w:hAnsi="宋体" w:cs="宋体" w:hint="eastAsia"/>
                <w:szCs w:val="21"/>
              </w:rPr>
              <w:t>建筑</w:t>
            </w:r>
            <w:r w:rsidR="003B022B" w:rsidRPr="003B022B">
              <w:rPr>
                <w:rFonts w:hAnsi="宋体" w:cs="宋体" w:hint="eastAsia"/>
                <w:szCs w:val="21"/>
              </w:rPr>
              <w:t>设计的基本步骤</w:t>
            </w:r>
          </w:p>
        </w:tc>
        <w:tc>
          <w:tcPr>
            <w:tcW w:w="2410" w:type="dxa"/>
            <w:vAlign w:val="center"/>
          </w:tcPr>
          <w:p w14:paraId="331BE6D3" w14:textId="197A753B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 w:cs="宋体" w:hint="eastAsia"/>
              </w:rPr>
              <w:t>3</w:t>
            </w:r>
            <w:r w:rsidRPr="00965E33">
              <w:rPr>
                <w:rFonts w:hAnsi="宋体" w:cs="宋体"/>
              </w:rPr>
              <w:t>.1</w:t>
            </w:r>
            <w:r w:rsidR="00996F28" w:rsidRPr="00996F28">
              <w:rPr>
                <w:rFonts w:hAnsi="宋体" w:cs="宋体" w:hint="eastAsia"/>
              </w:rPr>
              <w:t>学习并初步掌握通过模型进行方案构思、比较、调整、深入的设计方法</w:t>
            </w:r>
          </w:p>
        </w:tc>
        <w:tc>
          <w:tcPr>
            <w:tcW w:w="2977" w:type="dxa"/>
            <w:vMerge w:val="restart"/>
            <w:vAlign w:val="center"/>
          </w:tcPr>
          <w:p w14:paraId="5072EA9F" w14:textId="7B594D2C" w:rsidR="005F6A42" w:rsidRDefault="005F6A42" w:rsidP="005F6A42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3F4C8B">
              <w:rPr>
                <w:rFonts w:hAnsi="宋体" w:cs="宋体" w:hint="eastAsia"/>
              </w:rPr>
              <w:t>第三章</w:t>
            </w:r>
            <w:r w:rsidR="00E54DFE" w:rsidRPr="00E54DFE">
              <w:rPr>
                <w:rFonts w:hAnsi="宋体" w:hint="eastAsia"/>
                <w:szCs w:val="21"/>
              </w:rPr>
              <w:t>建筑基本空间单元设计</w:t>
            </w:r>
          </w:p>
        </w:tc>
        <w:tc>
          <w:tcPr>
            <w:tcW w:w="2551" w:type="dxa"/>
            <w:vMerge w:val="restart"/>
            <w:vAlign w:val="center"/>
          </w:tcPr>
          <w:p w14:paraId="639FA88E" w14:textId="07A62782" w:rsidR="005F6A42" w:rsidRDefault="00303876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65E33">
              <w:rPr>
                <w:rFonts w:hAnsi="宋体"/>
                <w:color w:val="000000"/>
                <w:kern w:val="0"/>
                <w:szCs w:val="21"/>
              </w:rPr>
              <w:t>6-1</w:t>
            </w:r>
            <w:r w:rsidRPr="00965E33">
              <w:rPr>
                <w:rFonts w:hAnsi="宋体" w:cs="宋体" w:hint="eastAsia"/>
                <w:kern w:val="0"/>
                <w:szCs w:val="21"/>
              </w:rPr>
              <w:t>了解建筑工程项目的多学科、多工种背景，并能于见习及实习环节中加以实践。</w:t>
            </w:r>
          </w:p>
        </w:tc>
      </w:tr>
      <w:tr w:rsidR="005F6A42" w14:paraId="580E7A02" w14:textId="77777777" w:rsidTr="00996F28">
        <w:trPr>
          <w:trHeight w:val="1945"/>
          <w:jc w:val="center"/>
        </w:trPr>
        <w:tc>
          <w:tcPr>
            <w:tcW w:w="1129" w:type="dxa"/>
            <w:vMerge/>
            <w:vAlign w:val="center"/>
          </w:tcPr>
          <w:p w14:paraId="7AE53D10" w14:textId="32E35A22" w:rsidR="005F6A42" w:rsidRDefault="005F6A42" w:rsidP="005F6A42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764869F" w14:textId="3CB85BE8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.2</w:t>
            </w:r>
            <w:r w:rsidR="00996F28" w:rsidRPr="00996F28">
              <w:rPr>
                <w:rFonts w:hAnsi="宋体" w:cs="宋体" w:hint="eastAsia"/>
              </w:rPr>
              <w:t>学习并初步掌握实例调研、场地勘察、任务分析、多方案构思、优化选择、修改调整等的建筑设计基本步骤</w:t>
            </w:r>
          </w:p>
        </w:tc>
        <w:tc>
          <w:tcPr>
            <w:tcW w:w="2977" w:type="dxa"/>
            <w:vMerge/>
            <w:vAlign w:val="center"/>
          </w:tcPr>
          <w:p w14:paraId="768D6CAE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2A8F5722" w14:textId="77777777" w:rsidR="005F6A42" w:rsidRDefault="005F6A42" w:rsidP="005F6A4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3DA3B156" w14:textId="0E53E8C8" w:rsidR="00C00798" w:rsidRPr="007C62ED" w:rsidRDefault="007C62ED" w:rsidP="005F6A42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14:paraId="14CCEC3E" w14:textId="2C8927DA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820A33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="00820A33">
        <w:rPr>
          <w:rFonts w:ascii="黑体" w:eastAsia="黑体" w:hAnsi="黑体" w:cs="Times New Roman" w:hint="eastAsia"/>
          <w:b/>
          <w:sz w:val="24"/>
          <w:szCs w:val="24"/>
        </w:rPr>
        <w:t>基于空间、材料、构造的</w:t>
      </w:r>
      <w:r w:rsidR="00820A33" w:rsidRPr="00820A33">
        <w:rPr>
          <w:rFonts w:ascii="黑体" w:eastAsia="黑体" w:hAnsi="黑体" w:cs="Times New Roman" w:hint="eastAsia"/>
          <w:b/>
          <w:sz w:val="24"/>
          <w:szCs w:val="24"/>
        </w:rPr>
        <w:t>建造</w:t>
      </w:r>
      <w:r w:rsidR="00820A33">
        <w:rPr>
          <w:rFonts w:ascii="黑体" w:eastAsia="黑体" w:hAnsi="黑体" w:cs="Times New Roman" w:hint="eastAsia"/>
          <w:b/>
          <w:sz w:val="24"/>
          <w:szCs w:val="24"/>
        </w:rPr>
        <w:t>设计与搭建</w:t>
      </w:r>
    </w:p>
    <w:p w14:paraId="148FBF52" w14:textId="363F0AF5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B9418FF" w14:textId="5CE95B4B" w:rsidR="00371DF3" w:rsidRPr="00313A87" w:rsidRDefault="00820A33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820A33">
        <w:rPr>
          <w:rFonts w:ascii="宋体" w:eastAsia="宋体" w:hAnsi="宋体" w:cs="宋体" w:hint="eastAsia"/>
          <w:color w:val="000000"/>
          <w:kern w:val="0"/>
          <w:szCs w:val="21"/>
        </w:rPr>
        <w:t>通过认识材料、设计节点、构建空间、动手建造的过程，培养学生从材料入手，探索空间类型，寻找可能的生成过程，并亲手完成设计空间的搭建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，并培养</w:t>
      </w:r>
      <w:r w:rsidRPr="00820A33">
        <w:rPr>
          <w:rFonts w:ascii="宋体" w:eastAsia="宋体" w:hAnsi="宋体" w:cs="宋体" w:hint="eastAsia"/>
          <w:color w:val="000000"/>
          <w:kern w:val="0"/>
          <w:szCs w:val="21"/>
        </w:rPr>
        <w:t>培养学生的综合应用能力以及合作精神</w:t>
      </w:r>
      <w:r w:rsidR="0018311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9AB7A7D" w14:textId="252BD469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D8092CB" w14:textId="4D5883DE" w:rsidR="00183114" w:rsidRPr="00313A87" w:rsidRDefault="007A25C7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25C7">
        <w:rPr>
          <w:rFonts w:ascii="宋体" w:eastAsia="宋体" w:hAnsi="宋体" w:cs="宋体" w:hint="eastAsia"/>
          <w:color w:val="000000"/>
          <w:kern w:val="0"/>
          <w:szCs w:val="21"/>
        </w:rPr>
        <w:t>使学生了解空间生成的基本知识和建造过程推进的注意事项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7A25C7">
        <w:rPr>
          <w:rFonts w:ascii="宋体" w:eastAsia="宋体" w:hAnsi="宋体" w:cs="宋体" w:hint="eastAsia"/>
          <w:color w:val="000000"/>
          <w:kern w:val="0"/>
          <w:szCs w:val="21"/>
        </w:rPr>
        <w:t>熟悉所使用材料的性能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7A25C7">
        <w:rPr>
          <w:rFonts w:ascii="宋体" w:eastAsia="宋体" w:hAnsi="宋体" w:cs="宋体" w:hint="eastAsia"/>
          <w:color w:val="000000"/>
          <w:kern w:val="0"/>
          <w:szCs w:val="21"/>
        </w:rPr>
        <w:t>并依据性能特点讨论模型的生成逻辑与结构合理性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，以实现最后的大尺寸建造</w:t>
      </w:r>
      <w:r w:rsidR="00003F0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286F51C" w14:textId="64367DBD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6120E9B" w14:textId="16F6AA2B" w:rsidR="00003F00" w:rsidRDefault="00003F00" w:rsidP="00003F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讲述</w:t>
      </w:r>
      <w:r w:rsidR="007A25C7">
        <w:rPr>
          <w:rFonts w:ascii="宋体" w:eastAsia="宋体" w:hAnsi="宋体" w:cs="宋体" w:hint="eastAsia"/>
          <w:color w:val="000000"/>
          <w:kern w:val="0"/>
          <w:szCs w:val="21"/>
        </w:rPr>
        <w:t>空间、材料与建造的关系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1982B2CC" w14:textId="5B6AAFB8" w:rsidR="00003F00" w:rsidRDefault="00003F00" w:rsidP="00003F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推进</w:t>
      </w:r>
      <w:r w:rsidR="007A25C7">
        <w:rPr>
          <w:rFonts w:ascii="宋体" w:eastAsia="宋体" w:hAnsi="宋体" w:cs="宋体" w:hint="eastAsia"/>
          <w:color w:val="000000"/>
          <w:kern w:val="0"/>
          <w:szCs w:val="21"/>
        </w:rPr>
        <w:t>个人模型设计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并进行</w:t>
      </w:r>
      <w:r w:rsidR="007A25C7">
        <w:rPr>
          <w:rFonts w:ascii="宋体" w:eastAsia="宋体" w:hAnsi="宋体" w:cs="宋体" w:hint="eastAsia"/>
          <w:color w:val="000000"/>
          <w:kern w:val="0"/>
          <w:szCs w:val="21"/>
        </w:rPr>
        <w:t>方案评比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05DB7742" w14:textId="480FF854" w:rsidR="00003F00" w:rsidRPr="00313A87" w:rsidRDefault="00003F00" w:rsidP="00003F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深化</w:t>
      </w:r>
      <w:r w:rsidR="002816F9">
        <w:rPr>
          <w:rFonts w:ascii="宋体" w:eastAsia="宋体" w:hAnsi="宋体" w:cs="宋体" w:hint="eastAsia"/>
          <w:color w:val="000000"/>
          <w:kern w:val="0"/>
          <w:szCs w:val="21"/>
        </w:rPr>
        <w:t>小组建造方案设计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并进行</w:t>
      </w:r>
      <w:r w:rsidR="002816F9">
        <w:rPr>
          <w:rFonts w:ascii="宋体" w:eastAsia="宋体" w:hAnsi="宋体" w:cs="宋体" w:hint="eastAsia"/>
          <w:color w:val="000000"/>
          <w:kern w:val="0"/>
          <w:szCs w:val="21"/>
        </w:rPr>
        <w:t>实地搭建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E761BFF" w14:textId="745346B1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AD3F34E" w14:textId="749C09A7" w:rsidR="00416818" w:rsidRPr="00416818" w:rsidRDefault="00416818" w:rsidP="004168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1681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1）讲授法：</w:t>
      </w:r>
      <w:r w:rsidR="00003F00">
        <w:rPr>
          <w:rFonts w:ascii="宋体" w:eastAsia="宋体" w:hAnsi="宋体" w:cs="宋体" w:hint="eastAsia"/>
          <w:color w:val="000000"/>
          <w:kern w:val="0"/>
          <w:szCs w:val="21"/>
        </w:rPr>
        <w:t>向学生讲述</w:t>
      </w:r>
      <w:r w:rsidR="002816F9">
        <w:rPr>
          <w:rFonts w:ascii="宋体" w:eastAsia="宋体" w:hAnsi="宋体" w:cs="宋体" w:hint="eastAsia"/>
          <w:color w:val="000000"/>
          <w:kern w:val="0"/>
          <w:szCs w:val="21"/>
        </w:rPr>
        <w:t>有关空间、材料与建造的知识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39CBD94E" w14:textId="45240161" w:rsidR="00416818" w:rsidRDefault="00416818" w:rsidP="004168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1681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2）研讨法：1、</w:t>
      </w:r>
      <w:r w:rsidR="004B5291">
        <w:rPr>
          <w:rFonts w:ascii="宋体" w:eastAsia="宋体" w:hAnsi="宋体" w:cs="宋体" w:hint="eastAsia"/>
          <w:color w:val="000000"/>
          <w:kern w:val="0"/>
          <w:szCs w:val="21"/>
        </w:rPr>
        <w:t>建构与建筑设计的关系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；2、分小组收集、整理</w:t>
      </w:r>
      <w:r w:rsidR="004B5291">
        <w:rPr>
          <w:rFonts w:ascii="宋体" w:eastAsia="宋体" w:hAnsi="宋体" w:cs="宋体" w:hint="eastAsia"/>
          <w:color w:val="000000"/>
          <w:kern w:val="0"/>
          <w:szCs w:val="21"/>
        </w:rPr>
        <w:t>建造相关的材料、工具和节点信息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68BB5F11" w14:textId="0EB395C9" w:rsidR="002816F9" w:rsidRPr="002816F9" w:rsidRDefault="002816F9" w:rsidP="002816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自主学习：</w:t>
      </w:r>
      <w:r w:rsidR="004B5291">
        <w:rPr>
          <w:rFonts w:ascii="宋体" w:eastAsia="宋体" w:hAnsi="宋体" w:cs="宋体" w:hint="eastAsia"/>
          <w:color w:val="000000"/>
          <w:kern w:val="0"/>
          <w:szCs w:val="21"/>
        </w:rPr>
        <w:t>个人进行建造设计和构造节点的模型</w:t>
      </w:r>
      <w:r w:rsidR="00E11F0A">
        <w:rPr>
          <w:rFonts w:ascii="宋体" w:eastAsia="宋体" w:hAnsi="宋体" w:cs="宋体" w:hint="eastAsia"/>
          <w:color w:val="000000"/>
          <w:kern w:val="0"/>
          <w:szCs w:val="21"/>
        </w:rPr>
        <w:t>制作，并在班级方案评选后进行分组大比例建造的设计与搭建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7362953B" w14:textId="19C1F712" w:rsidR="00FC24B5" w:rsidRDefault="002A7568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614396C" w14:textId="65D83F4B" w:rsidR="00E11F0A" w:rsidRDefault="00416818" w:rsidP="004168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003F00"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11F0A">
        <w:rPr>
          <w:rFonts w:ascii="宋体" w:eastAsia="宋体" w:hAnsi="宋体" w:cs="TimesNewRomanPSMT" w:hint="eastAsia"/>
          <w:color w:val="000000"/>
          <w:kern w:val="0"/>
          <w:szCs w:val="21"/>
        </w:rPr>
        <w:t>针对个人建造设计的1:</w:t>
      </w:r>
      <w:r w:rsidR="00E11F0A">
        <w:rPr>
          <w:rFonts w:ascii="宋体" w:eastAsia="宋体" w:hAnsi="宋体" w:cs="TimesNewRomanPSMT"/>
          <w:color w:val="000000"/>
          <w:kern w:val="0"/>
          <w:szCs w:val="21"/>
        </w:rPr>
        <w:t>10</w:t>
      </w:r>
      <w:r w:rsidR="00E11F0A">
        <w:rPr>
          <w:rFonts w:ascii="宋体" w:eastAsia="宋体" w:hAnsi="宋体" w:cs="TimesNewRomanPSMT" w:hint="eastAsia"/>
          <w:color w:val="000000"/>
          <w:kern w:val="0"/>
          <w:szCs w:val="21"/>
        </w:rPr>
        <w:t>模型制作；</w:t>
      </w:r>
    </w:p>
    <w:p w14:paraId="0CCF62F4" w14:textId="77777777" w:rsidR="00E11F0A" w:rsidRDefault="00E11F0A" w:rsidP="004168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（2）个人完成1: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的构造节点模型；</w:t>
      </w:r>
    </w:p>
    <w:p w14:paraId="41303206" w14:textId="48C6AEA8" w:rsidR="00416818" w:rsidRPr="00313A87" w:rsidRDefault="00E11F0A" w:rsidP="004168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（3）分组完成最终建造的方案图纸与实地搭建</w:t>
      </w:r>
      <w:r w:rsidR="005F7807">
        <w:rPr>
          <w:rFonts w:ascii="宋体" w:eastAsia="宋体" w:hAnsi="宋体" w:cs="TimesNewRomanPSMT" w:hint="eastAsia"/>
          <w:color w:val="000000"/>
          <w:kern w:val="0"/>
          <w:szCs w:val="21"/>
        </w:rPr>
        <w:t>，并制作汇报用P</w:t>
      </w:r>
      <w:r w:rsidR="005F7807">
        <w:rPr>
          <w:rFonts w:ascii="宋体" w:eastAsia="宋体" w:hAnsi="宋体" w:cs="TimesNewRomanPSMT"/>
          <w:color w:val="000000"/>
          <w:kern w:val="0"/>
          <w:szCs w:val="21"/>
        </w:rPr>
        <w:t>PT</w:t>
      </w:r>
      <w:r w:rsidR="005F7807">
        <w:rPr>
          <w:rFonts w:ascii="宋体" w:eastAsia="宋体" w:hAnsi="宋体" w:cs="TimesNewRomanPSMT" w:hint="eastAsia"/>
          <w:color w:val="000000"/>
          <w:kern w:val="0"/>
          <w:szCs w:val="21"/>
        </w:rPr>
        <w:t>与视频</w:t>
      </w:r>
      <w:r w:rsidR="00416818" w:rsidRPr="00416818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2803E71B" w14:textId="6477BB78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E11F0A">
        <w:rPr>
          <w:rFonts w:ascii="黑体" w:eastAsia="黑体" w:hAnsi="黑体" w:cs="Times New Roman" w:hint="eastAsia"/>
          <w:b/>
          <w:sz w:val="24"/>
          <w:szCs w:val="24"/>
        </w:rPr>
        <w:t>大师</w:t>
      </w:r>
      <w:r w:rsidR="00740D96">
        <w:rPr>
          <w:rFonts w:ascii="黑体" w:eastAsia="黑体" w:hAnsi="黑体" w:cs="Times New Roman" w:hint="eastAsia"/>
          <w:b/>
          <w:sz w:val="24"/>
          <w:szCs w:val="24"/>
        </w:rPr>
        <w:t>建筑</w:t>
      </w:r>
      <w:r w:rsidR="00E11F0A">
        <w:rPr>
          <w:rFonts w:ascii="黑体" w:eastAsia="黑体" w:hAnsi="黑体" w:cs="Times New Roman" w:hint="eastAsia"/>
          <w:b/>
          <w:sz w:val="24"/>
          <w:szCs w:val="24"/>
        </w:rPr>
        <w:t>作品分析</w:t>
      </w:r>
    </w:p>
    <w:p w14:paraId="71EE6554" w14:textId="30158D06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5CFF62C" w14:textId="2A8C3225" w:rsidR="00371DF3" w:rsidRPr="00313A87" w:rsidRDefault="00E11F0A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E11F0A">
        <w:rPr>
          <w:rFonts w:ascii="宋体" w:eastAsia="宋体" w:hAnsi="宋体" w:cs="宋体" w:hint="eastAsia"/>
          <w:color w:val="000000"/>
          <w:kern w:val="0"/>
          <w:szCs w:val="21"/>
        </w:rPr>
        <w:t>大师作品分析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将</w:t>
      </w:r>
      <w:r w:rsidRPr="00E11F0A">
        <w:rPr>
          <w:rFonts w:ascii="宋体" w:eastAsia="宋体" w:hAnsi="宋体" w:cs="宋体" w:hint="eastAsia"/>
          <w:color w:val="000000"/>
          <w:kern w:val="0"/>
          <w:szCs w:val="21"/>
        </w:rPr>
        <w:t>通过模型制作与图解分析，引导学生了解优秀建筑作品在平面布局、空间组织等方面的特点，了解作品所对应的历史时期背景特点，掌握基本的建筑分析手段</w:t>
      </w:r>
      <w:r w:rsidR="00B76573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1B22C11" w14:textId="1A4E818D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0CCC494" w14:textId="061BD594" w:rsidR="00B76573" w:rsidRPr="00313A87" w:rsidRDefault="00B76573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使学生</w:t>
      </w:r>
      <w:r w:rsidR="005B41A6">
        <w:rPr>
          <w:rFonts w:ascii="宋体" w:eastAsia="宋体" w:hAnsi="宋体" w:cs="宋体" w:hint="eastAsia"/>
          <w:color w:val="000000"/>
          <w:kern w:val="0"/>
          <w:szCs w:val="21"/>
        </w:rPr>
        <w:t>通过针对大师作品的研读与图解分析建立起对建筑空间组织方式、生成规则、平面流线、空间分析方法与图解语言等的初步意识</w:t>
      </w:r>
      <w:r w:rsidR="00473653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B517F64" w14:textId="4AFD5EDE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52D4A2E" w14:textId="595289EB" w:rsidR="00D00309" w:rsidRDefault="00416818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</w:t>
      </w:r>
      <w:r w:rsidR="005B41A6" w:rsidRPr="005B41A6">
        <w:rPr>
          <w:rFonts w:ascii="宋体" w:eastAsia="宋体" w:hAnsi="宋体" w:cs="宋体" w:hint="eastAsia"/>
          <w:color w:val="000000"/>
          <w:kern w:val="0"/>
          <w:szCs w:val="21"/>
        </w:rPr>
        <w:t>大师作品分析任务布置与讲解</w:t>
      </w:r>
      <w:r w:rsidR="00D00309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542FF37D" w14:textId="66CF7091" w:rsidR="00D00309" w:rsidRDefault="00416818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推进深化</w:t>
      </w:r>
      <w:r w:rsidR="005B41A6">
        <w:rPr>
          <w:rFonts w:ascii="宋体" w:eastAsia="宋体" w:hAnsi="宋体" w:cs="宋体" w:hint="eastAsia"/>
          <w:color w:val="000000"/>
          <w:kern w:val="0"/>
          <w:szCs w:val="21"/>
        </w:rPr>
        <w:t>大师作品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图解分析并</w:t>
      </w:r>
      <w:r w:rsidR="005B41A6">
        <w:rPr>
          <w:rFonts w:ascii="宋体" w:eastAsia="宋体" w:hAnsi="宋体" w:cs="宋体" w:hint="eastAsia"/>
          <w:color w:val="000000"/>
          <w:kern w:val="0"/>
          <w:szCs w:val="21"/>
        </w:rPr>
        <w:t>点评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模型与图纸成果。</w:t>
      </w:r>
    </w:p>
    <w:p w14:paraId="5090D26E" w14:textId="209A6CA7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8EE22AB" w14:textId="39E78E85" w:rsidR="00473653" w:rsidRDefault="00473653" w:rsidP="00003F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讲授法：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向学生讲述</w:t>
      </w:r>
      <w:r w:rsidR="00D43189">
        <w:rPr>
          <w:rFonts w:ascii="宋体" w:eastAsia="宋体" w:hAnsi="宋体" w:cs="宋体" w:hint="eastAsia"/>
          <w:color w:val="000000"/>
          <w:kern w:val="0"/>
          <w:szCs w:val="21"/>
        </w:rPr>
        <w:t>建筑学范畴的基本知识与建筑分析方法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30CB606C" w14:textId="2D28B497" w:rsidR="005B41A6" w:rsidRPr="005B41A6" w:rsidRDefault="005B41A6" w:rsidP="005B41A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1681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2）研讨法：分小组收集、整理</w:t>
      </w:r>
      <w:r w:rsidR="00D43189">
        <w:rPr>
          <w:rFonts w:ascii="宋体" w:eastAsia="宋体" w:hAnsi="宋体" w:cs="宋体" w:hint="eastAsia"/>
          <w:color w:val="000000"/>
          <w:kern w:val="0"/>
          <w:szCs w:val="21"/>
        </w:rPr>
        <w:t>一个著名建筑师与代表作品的历史背景、图纸资料、设计特点等信息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61D2B026" w14:textId="7D0AEBBB" w:rsidR="00003F00" w:rsidRPr="00416818" w:rsidRDefault="00003F00" w:rsidP="00003F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5B41A6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自主学习：</w:t>
      </w:r>
      <w:r w:rsidR="00D43189">
        <w:rPr>
          <w:rFonts w:ascii="宋体" w:eastAsia="宋体" w:hAnsi="宋体" w:cs="宋体" w:hint="eastAsia"/>
          <w:color w:val="000000"/>
          <w:kern w:val="0"/>
          <w:szCs w:val="21"/>
        </w:rPr>
        <w:t>个人针对选取的大师作品进行设计解读、模型制作与图解绘制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5EE59B27" w14:textId="5EC3482C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B4B4E0" w14:textId="545259CE" w:rsidR="00473653" w:rsidRDefault="00473653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D43189"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43189">
        <w:rPr>
          <w:rFonts w:ascii="宋体" w:eastAsia="宋体" w:hAnsi="宋体" w:cs="TimesNewRomanPSMT" w:hint="eastAsia"/>
          <w:color w:val="000000"/>
          <w:kern w:val="0"/>
          <w:szCs w:val="21"/>
        </w:rPr>
        <w:t>完成1:</w:t>
      </w:r>
      <w:r w:rsidR="00D43189">
        <w:rPr>
          <w:rFonts w:ascii="宋体" w:eastAsia="宋体" w:hAnsi="宋体" w:cs="TimesNewRomanPSMT"/>
          <w:color w:val="000000"/>
          <w:kern w:val="0"/>
          <w:szCs w:val="21"/>
        </w:rPr>
        <w:t>50</w:t>
      </w:r>
      <w:r w:rsidR="00D43189">
        <w:rPr>
          <w:rFonts w:ascii="宋体" w:eastAsia="宋体" w:hAnsi="宋体" w:cs="TimesNewRomanPSMT" w:hint="eastAsia"/>
          <w:color w:val="000000"/>
          <w:kern w:val="0"/>
          <w:szCs w:val="21"/>
        </w:rPr>
        <w:t>比例大师作品模型制作；</w:t>
      </w:r>
    </w:p>
    <w:p w14:paraId="69EAF432" w14:textId="183E30B2" w:rsidR="00D43189" w:rsidRDefault="00D43189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D8363F">
        <w:rPr>
          <w:rFonts w:ascii="宋体" w:eastAsia="宋体" w:hAnsi="宋体" w:cs="TimesNewRomanPSMT" w:hint="eastAsia"/>
          <w:color w:val="000000"/>
          <w:kern w:val="0"/>
          <w:szCs w:val="21"/>
        </w:rPr>
        <w:t>完成针对大师作品的图解分析图纸。</w:t>
      </w:r>
    </w:p>
    <w:p w14:paraId="76B8F830" w14:textId="135F941F" w:rsidR="005372FD" w:rsidRDefault="005372FD" w:rsidP="005372F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E54DFE" w:rsidRPr="00E54DFE">
        <w:rPr>
          <w:rFonts w:ascii="黑体" w:eastAsia="黑体" w:hAnsi="黑体" w:cs="Times New Roman" w:hint="eastAsia"/>
          <w:b/>
          <w:sz w:val="24"/>
          <w:szCs w:val="24"/>
        </w:rPr>
        <w:t>建筑基本空间单元设计</w:t>
      </w:r>
    </w:p>
    <w:p w14:paraId="31162EBE" w14:textId="63929D41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0F42E5F" w14:textId="44AF2173" w:rsidR="00E11F0A" w:rsidRPr="00E11F0A" w:rsidRDefault="00E11F0A" w:rsidP="00E11F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11F0A">
        <w:rPr>
          <w:rFonts w:ascii="宋体" w:eastAsia="宋体" w:hAnsi="宋体" w:cs="宋体" w:hint="eastAsia"/>
          <w:color w:val="000000"/>
          <w:kern w:val="0"/>
          <w:szCs w:val="21"/>
        </w:rPr>
        <w:t>对校园内一处指定的场所进行外部空间环境的设计，通过总平面的布置将建筑外部场地的入口引导空间、广场及活动空间、景观绿化等进行合理的划分和空间组织，并且使建筑与其外部空间环境有机的结合在一起。</w:t>
      </w:r>
      <w:r w:rsidR="002705C7" w:rsidRPr="002705C7">
        <w:rPr>
          <w:rFonts w:ascii="宋体" w:eastAsia="宋体" w:hAnsi="宋体" w:cs="宋体"/>
          <w:color w:val="000000"/>
          <w:kern w:val="0"/>
          <w:szCs w:val="21"/>
        </w:rPr>
        <w:t>在分析并掌握特定场所中人的行为活动规律和环境要求（包括物质环境和心理环境）的前提下，学习单一功能空间、多功能空间和多个空间的设计组织，并初步建立有关滞留空间、流动空间以及空间的划分限度、空间的串联组合和交通流线组织的知识概念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B0BF8AE" w14:textId="214310C3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4E6C9CE" w14:textId="175B1B6C" w:rsidR="00C14F72" w:rsidRPr="00C14F72" w:rsidRDefault="00C14F72" w:rsidP="00C14F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1" w:name="_Hlk75723375"/>
      <w:r>
        <w:rPr>
          <w:rFonts w:ascii="宋体" w:eastAsia="宋体" w:hAnsi="宋体" w:cs="宋体" w:hint="eastAsia"/>
          <w:color w:val="000000"/>
          <w:kern w:val="0"/>
          <w:szCs w:val="21"/>
        </w:rPr>
        <w:t>使学生</w:t>
      </w:r>
      <w:r w:rsidR="002705C7" w:rsidRPr="002705C7">
        <w:rPr>
          <w:rFonts w:ascii="宋体" w:eastAsia="宋体" w:hAnsi="宋体" w:cs="宋体" w:hint="eastAsia"/>
          <w:color w:val="000000"/>
          <w:kern w:val="0"/>
          <w:szCs w:val="21"/>
        </w:rPr>
        <w:t>学习并初步掌握通过模型进行方案构思、比较、调整、深入的设计方法与步骤。通过一系列单元设计的训练，初步学习并掌握设计的基本步骤，即从实例调研、场地勘察、任务分析开始，经过多方案的构思、优化选择、修改调整、深入完善等，一直到正式方案表现的全部设计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bookmarkEnd w:id="1"/>
    <w:p w14:paraId="554FF3E4" w14:textId="6C0C0391" w:rsidR="005372FD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A506D10" w14:textId="2AE65E41" w:rsidR="00777E76" w:rsidRDefault="00777E76" w:rsidP="00777E7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（1）讲述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建筑与环境关系以及入口、朝向、人流等环境设计的基本建筑概念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23F1B243" w14:textId="7964905C" w:rsidR="00777E76" w:rsidRPr="008234E1" w:rsidRDefault="00777E76" w:rsidP="008234E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确立设计出发点并推进深化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完成最终模型和图纸</w:t>
      </w:r>
      <w:r w:rsidR="008234E1">
        <w:rPr>
          <w:rFonts w:ascii="宋体" w:eastAsia="宋体" w:hAnsi="宋体" w:cs="宋体" w:hint="eastAsia"/>
          <w:color w:val="000000"/>
          <w:kern w:val="0"/>
          <w:szCs w:val="21"/>
        </w:rPr>
        <w:t>并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进行集体点评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E26F5EF" w14:textId="77777777" w:rsidR="00473653" w:rsidRDefault="005372FD" w:rsidP="004736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DD8FF36" w14:textId="05A56A1F" w:rsidR="002705C7" w:rsidRDefault="002705C7" w:rsidP="002705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讲授法：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向学生讲述建筑与环境关系的相关理论与设计</w:t>
      </w:r>
      <w:r w:rsidR="005F7807">
        <w:rPr>
          <w:rFonts w:ascii="宋体" w:eastAsia="宋体" w:hAnsi="宋体" w:cs="宋体" w:hint="eastAsia"/>
          <w:color w:val="000000"/>
          <w:kern w:val="0"/>
          <w:szCs w:val="21"/>
        </w:rPr>
        <w:t>方法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8C39F3F" w14:textId="2E279499" w:rsidR="002705C7" w:rsidRPr="005B41A6" w:rsidRDefault="002705C7" w:rsidP="002705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16818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2）研讨法：分小组</w:t>
      </w:r>
      <w:r w:rsidR="005F7807">
        <w:rPr>
          <w:rFonts w:ascii="宋体" w:eastAsia="宋体" w:hAnsi="宋体" w:cs="宋体" w:hint="eastAsia"/>
          <w:color w:val="000000"/>
          <w:kern w:val="0"/>
          <w:szCs w:val="21"/>
        </w:rPr>
        <w:t>调研并分析设计所在场地，集体讨论设计理念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13C10B8E" w14:textId="77777777" w:rsidR="002705C7" w:rsidRPr="00416818" w:rsidRDefault="002705C7" w:rsidP="002705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自主学习：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个人针对选取的大师作品进行设计解读、模型制作与图解绘制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619641E" w14:textId="77777777" w:rsidR="005372FD" w:rsidRPr="00313A87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3367EF0" w14:textId="226F6E80" w:rsidR="00451D8B" w:rsidRDefault="00451D8B" w:rsidP="00451D8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705C7"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705C7">
        <w:rPr>
          <w:rFonts w:ascii="宋体" w:eastAsia="宋体" w:hAnsi="宋体" w:cs="TimesNewRomanPSMT" w:hint="eastAsia"/>
          <w:color w:val="000000"/>
          <w:kern w:val="0"/>
          <w:szCs w:val="21"/>
        </w:rPr>
        <w:t>针</w:t>
      </w:r>
      <w:r w:rsidR="002705C7" w:rsidRPr="002705C7">
        <w:rPr>
          <w:rFonts w:ascii="宋体" w:eastAsia="宋体" w:hAnsi="宋体" w:cs="TimesNewRomanPSMT"/>
          <w:color w:val="000000"/>
          <w:kern w:val="0"/>
          <w:szCs w:val="21"/>
        </w:rPr>
        <w:t>对6m×6m×6m的</w:t>
      </w:r>
      <w:r w:rsidR="002705C7">
        <w:rPr>
          <w:rFonts w:ascii="宋体" w:eastAsia="宋体" w:hAnsi="宋体" w:cs="TimesNewRomanPSMT" w:hint="eastAsia"/>
          <w:color w:val="000000"/>
          <w:kern w:val="0"/>
          <w:szCs w:val="21"/>
        </w:rPr>
        <w:t>空间尺度完成</w:t>
      </w:r>
      <w:r w:rsidR="002705C7" w:rsidRPr="00E11F0A">
        <w:rPr>
          <w:rFonts w:ascii="宋体" w:eastAsia="宋体" w:hAnsi="宋体" w:cs="宋体" w:hint="eastAsia"/>
          <w:color w:val="000000"/>
          <w:kern w:val="0"/>
          <w:szCs w:val="21"/>
        </w:rPr>
        <w:t>校园内一处指定场所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2705C7" w:rsidRPr="00E11F0A">
        <w:rPr>
          <w:rFonts w:ascii="宋体" w:eastAsia="宋体" w:hAnsi="宋体" w:cs="宋体" w:hint="eastAsia"/>
          <w:color w:val="000000"/>
          <w:kern w:val="0"/>
          <w:szCs w:val="21"/>
        </w:rPr>
        <w:t>外部空间环境设计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，成果包括A</w:t>
      </w:r>
      <w:r w:rsidR="002705C7">
        <w:rPr>
          <w:rFonts w:ascii="宋体" w:eastAsia="宋体" w:hAnsi="宋体" w:cs="宋体"/>
          <w:color w:val="000000"/>
          <w:kern w:val="0"/>
          <w:szCs w:val="21"/>
        </w:rPr>
        <w:t>1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图纸与1:</w:t>
      </w:r>
      <w:r w:rsidR="002705C7">
        <w:rPr>
          <w:rFonts w:ascii="宋体" w:eastAsia="宋体" w:hAnsi="宋体" w:cs="宋体"/>
          <w:color w:val="000000"/>
          <w:kern w:val="0"/>
          <w:szCs w:val="21"/>
        </w:rPr>
        <w:t>30</w:t>
      </w:r>
      <w:r w:rsidR="002705C7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61174C1" w14:textId="77777777" w:rsidR="005372FD" w:rsidRPr="00451D8B" w:rsidRDefault="005372FD" w:rsidP="005372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3C63150" w14:textId="77777777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14:paraId="355E893A" w14:textId="7777777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  <w:r w:rsidR="00D504B7">
        <w:rPr>
          <w:rFonts w:ascii="宋体" w:eastAsia="宋体" w:hAnsi="宋体" w:hint="eastAsia"/>
          <w:szCs w:val="21"/>
        </w:rPr>
        <w:t>（五</w:t>
      </w:r>
      <w:r w:rsidR="00CA53B2" w:rsidRPr="00CA53B2">
        <w:rPr>
          <w:rFonts w:ascii="宋体" w:eastAsia="宋体" w:hAnsi="宋体" w:hint="eastAsia"/>
          <w:szCs w:val="21"/>
        </w:rPr>
        <w:t>号</w:t>
      </w:r>
      <w:r w:rsidR="00D504B7">
        <w:rPr>
          <w:rFonts w:ascii="宋体" w:eastAsia="宋体" w:hAnsi="宋体" w:hint="eastAsia"/>
          <w:szCs w:val="21"/>
        </w:rPr>
        <w:t>宋</w:t>
      </w:r>
      <w:r w:rsidR="00CA53B2" w:rsidRPr="00CA53B2">
        <w:rPr>
          <w:rFonts w:ascii="宋体" w:eastAsia="宋体" w:hAnsi="宋体"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670"/>
        <w:gridCol w:w="1071"/>
      </w:tblGrid>
      <w:tr w:rsidR="00CA53B2" w14:paraId="273E8FED" w14:textId="77777777" w:rsidTr="00357EC2">
        <w:trPr>
          <w:trHeight w:val="340"/>
          <w:jc w:val="center"/>
        </w:trPr>
        <w:tc>
          <w:tcPr>
            <w:tcW w:w="1555" w:type="dxa"/>
            <w:vAlign w:val="center"/>
          </w:tcPr>
          <w:p w14:paraId="06C354A2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5670" w:type="dxa"/>
            <w:vAlign w:val="center"/>
          </w:tcPr>
          <w:p w14:paraId="0E92872C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071" w:type="dxa"/>
            <w:vAlign w:val="center"/>
          </w:tcPr>
          <w:p w14:paraId="26585EEE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6BFA30AC" w14:textId="77777777" w:rsidTr="00357EC2">
        <w:trPr>
          <w:trHeight w:val="340"/>
          <w:jc w:val="center"/>
        </w:trPr>
        <w:tc>
          <w:tcPr>
            <w:tcW w:w="1555" w:type="dxa"/>
            <w:vAlign w:val="center"/>
          </w:tcPr>
          <w:p w14:paraId="172EBF0E" w14:textId="77777777" w:rsidR="00CA53B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  <w:p w14:paraId="26244B2B" w14:textId="1B5A0279" w:rsidR="00357EC2" w:rsidRPr="0034254B" w:rsidRDefault="002816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bookmarkStart w:id="2" w:name="_Hlk75721775"/>
            <w:r w:rsidRPr="002816F9">
              <w:rPr>
                <w:rFonts w:ascii="宋体" w:eastAsia="宋体" w:hAnsi="宋体" w:hint="eastAsia"/>
              </w:rPr>
              <w:t>基于空间、材料、构造的建造设计与搭建</w:t>
            </w:r>
            <w:bookmarkEnd w:id="2"/>
          </w:p>
        </w:tc>
        <w:tc>
          <w:tcPr>
            <w:tcW w:w="5670" w:type="dxa"/>
            <w:vAlign w:val="center"/>
          </w:tcPr>
          <w:p w14:paraId="596CEA4D" w14:textId="7BD2EFF1" w:rsidR="00357EC2" w:rsidRPr="002816F9" w:rsidRDefault="00357EC2" w:rsidP="00357EC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.1</w:t>
            </w:r>
            <w:r w:rsidR="002816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空间、材料与建造的关系初识；</w:t>
            </w:r>
          </w:p>
          <w:p w14:paraId="4265727A" w14:textId="1454CE6B" w:rsidR="00357EC2" w:rsidRDefault="00357EC2" w:rsidP="00357EC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.2</w:t>
            </w:r>
            <w:r w:rsidR="002816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个人模型设计与方案评比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96482D1" w14:textId="59DC8479" w:rsidR="00CA53B2" w:rsidRPr="00357EC2" w:rsidRDefault="00357EC2" w:rsidP="00357EC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.3</w:t>
            </w:r>
            <w:r w:rsidR="002816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小组建造方案设计与实地搭建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dxa"/>
            <w:vAlign w:val="center"/>
          </w:tcPr>
          <w:p w14:paraId="7FFB6FBA" w14:textId="5BFA825D" w:rsidR="00CA53B2" w:rsidRPr="0034254B" w:rsidRDefault="007A25C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62</w:t>
            </w:r>
          </w:p>
        </w:tc>
      </w:tr>
      <w:tr w:rsidR="00CA53B2" w14:paraId="75C377FA" w14:textId="77777777" w:rsidTr="00357EC2">
        <w:trPr>
          <w:trHeight w:val="340"/>
          <w:jc w:val="center"/>
        </w:trPr>
        <w:tc>
          <w:tcPr>
            <w:tcW w:w="1555" w:type="dxa"/>
            <w:vAlign w:val="center"/>
          </w:tcPr>
          <w:p w14:paraId="45507498" w14:textId="77777777" w:rsidR="00740D96" w:rsidRDefault="00740D9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40D96">
              <w:rPr>
                <w:rFonts w:ascii="宋体" w:eastAsia="宋体" w:hAnsi="宋体" w:hint="eastAsia"/>
              </w:rPr>
              <w:t>第二章</w:t>
            </w:r>
            <w:r w:rsidRPr="00740D96">
              <w:rPr>
                <w:rFonts w:ascii="宋体" w:eastAsia="宋体" w:hAnsi="宋体"/>
              </w:rPr>
              <w:t xml:space="preserve"> </w:t>
            </w:r>
          </w:p>
          <w:p w14:paraId="782A2B4B" w14:textId="0E6B4C08" w:rsidR="00357EC2" w:rsidRPr="0034254B" w:rsidRDefault="00740D9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bookmarkStart w:id="3" w:name="_Hlk75721779"/>
            <w:r w:rsidRPr="00740D96">
              <w:rPr>
                <w:rFonts w:ascii="宋体" w:eastAsia="宋体" w:hAnsi="宋体"/>
              </w:rPr>
              <w:t>大师建筑作品分析</w:t>
            </w:r>
            <w:bookmarkEnd w:id="3"/>
          </w:p>
        </w:tc>
        <w:tc>
          <w:tcPr>
            <w:tcW w:w="5670" w:type="dxa"/>
            <w:vAlign w:val="center"/>
          </w:tcPr>
          <w:p w14:paraId="6A1772AF" w14:textId="6D64DCF7" w:rsidR="00357EC2" w:rsidRPr="00357EC2" w:rsidRDefault="00357EC2" w:rsidP="00740D9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.1</w:t>
            </w:r>
            <w:r w:rsidR="00740D96" w:rsidRPr="00740D96">
              <w:rPr>
                <w:rFonts w:ascii="宋体" w:eastAsia="宋体" w:hAnsi="宋体"/>
              </w:rPr>
              <w:t>大师作品分析任务布置与讲解；</w:t>
            </w:r>
          </w:p>
          <w:p w14:paraId="04CBE359" w14:textId="3D341FB3" w:rsidR="00CA53B2" w:rsidRPr="0034254B" w:rsidRDefault="00357EC2" w:rsidP="00357EC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.2</w:t>
            </w:r>
            <w:r w:rsidR="009B51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大师作品图解分析并点评模型与图纸成果</w:t>
            </w:r>
            <w:r w:rsidR="009B51EE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071" w:type="dxa"/>
            <w:vAlign w:val="center"/>
          </w:tcPr>
          <w:p w14:paraId="1CDD6DA1" w14:textId="42F78CFA" w:rsidR="00CA53B2" w:rsidRPr="0034254B" w:rsidRDefault="007A25C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32</w:t>
            </w:r>
          </w:p>
        </w:tc>
      </w:tr>
      <w:tr w:rsidR="00CA53B2" w14:paraId="64B9BA7B" w14:textId="77777777" w:rsidTr="00357EC2">
        <w:trPr>
          <w:trHeight w:val="340"/>
          <w:jc w:val="center"/>
        </w:trPr>
        <w:tc>
          <w:tcPr>
            <w:tcW w:w="1555" w:type="dxa"/>
            <w:vAlign w:val="center"/>
          </w:tcPr>
          <w:p w14:paraId="46A4D8AC" w14:textId="77777777" w:rsidR="00CA53B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  <w:p w14:paraId="66DE9E64" w14:textId="2871EDB1" w:rsidR="00357EC2" w:rsidRPr="0034254B" w:rsidRDefault="002705C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bookmarkStart w:id="4" w:name="_Hlk75721783"/>
            <w:r w:rsidRPr="002705C7">
              <w:rPr>
                <w:rFonts w:ascii="宋体" w:eastAsia="宋体" w:hAnsi="宋体" w:hint="eastAsia"/>
              </w:rPr>
              <w:t>建筑内外部空间设计</w:t>
            </w:r>
            <w:bookmarkEnd w:id="4"/>
          </w:p>
        </w:tc>
        <w:tc>
          <w:tcPr>
            <w:tcW w:w="5670" w:type="dxa"/>
            <w:vAlign w:val="center"/>
          </w:tcPr>
          <w:p w14:paraId="41BC4620" w14:textId="76BA9FF4" w:rsidR="00357EC2" w:rsidRPr="00357EC2" w:rsidRDefault="00357EC2" w:rsidP="00357EC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3.1</w:t>
            </w:r>
            <w:r w:rsidR="005F7807">
              <w:rPr>
                <w:rFonts w:ascii="宋体" w:eastAsia="宋体" w:hAnsi="宋体" w:hint="eastAsia"/>
              </w:rPr>
              <w:t xml:space="preserve"> </w:t>
            </w:r>
            <w:r w:rsidR="005F7807" w:rsidRPr="005F78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建筑与环境关系以及环境设计的</w:t>
            </w:r>
            <w:r w:rsidR="005F78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</w:t>
            </w:r>
            <w:r w:rsidR="005F7807" w:rsidRPr="005F78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概念</w:t>
            </w:r>
            <w:r w:rsidRPr="00357EC2">
              <w:rPr>
                <w:rFonts w:ascii="宋体" w:eastAsia="宋体" w:hAnsi="宋体"/>
              </w:rPr>
              <w:t>；</w:t>
            </w:r>
          </w:p>
          <w:p w14:paraId="056F43D0" w14:textId="4FBCE3AE" w:rsidR="00CA53B2" w:rsidRPr="0034254B" w:rsidRDefault="00357EC2" w:rsidP="00357EC2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3.2</w:t>
            </w:r>
            <w:r w:rsidR="009B51EE">
              <w:rPr>
                <w:rFonts w:ascii="宋体" w:eastAsia="宋体" w:hAnsi="宋体"/>
              </w:rPr>
              <w:t xml:space="preserve"> </w:t>
            </w:r>
            <w:r w:rsidR="009B51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推进深化大师作品图解分析并点评模型与图纸成果。</w:t>
            </w:r>
          </w:p>
        </w:tc>
        <w:tc>
          <w:tcPr>
            <w:tcW w:w="1071" w:type="dxa"/>
            <w:vAlign w:val="center"/>
          </w:tcPr>
          <w:p w14:paraId="1889421B" w14:textId="08D4C6A9" w:rsidR="00CA53B2" w:rsidRPr="0034254B" w:rsidRDefault="007A25C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32</w:t>
            </w:r>
          </w:p>
        </w:tc>
      </w:tr>
    </w:tbl>
    <w:p w14:paraId="1D1EC1FE" w14:textId="77777777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  <w:r w:rsidRPr="0034254B">
        <w:rPr>
          <w:rFonts w:ascii="宋体" w:eastAsia="宋体" w:hAnsi="宋体" w:hint="eastAsia"/>
        </w:rPr>
        <w:t>（四号黑体）</w:t>
      </w:r>
    </w:p>
    <w:p w14:paraId="4004F91A" w14:textId="77777777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  <w:r w:rsidR="00D504B7" w:rsidRPr="00D504B7">
        <w:rPr>
          <w:rFonts w:ascii="宋体" w:eastAsia="宋体" w:hAnsi="宋体" w:hint="eastAsia"/>
          <w:szCs w:val="21"/>
        </w:rPr>
        <w:t>（五</w:t>
      </w:r>
      <w:r w:rsidR="008128AD" w:rsidRPr="00D504B7">
        <w:rPr>
          <w:rFonts w:ascii="宋体" w:eastAsia="宋体" w:hAnsi="宋体" w:hint="eastAsia"/>
          <w:szCs w:val="21"/>
        </w:rPr>
        <w:t>号</w:t>
      </w:r>
      <w:r w:rsidR="00D504B7" w:rsidRPr="00D504B7">
        <w:rPr>
          <w:rFonts w:ascii="宋体" w:eastAsia="宋体" w:hAnsi="宋体" w:hint="eastAsia"/>
          <w:szCs w:val="21"/>
        </w:rPr>
        <w:t>宋</w:t>
      </w:r>
      <w:r w:rsidR="008128AD" w:rsidRPr="00D504B7">
        <w:rPr>
          <w:rFonts w:ascii="宋体" w:eastAsia="宋体" w:hAnsi="宋体"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9"/>
        <w:gridCol w:w="1275"/>
        <w:gridCol w:w="1985"/>
        <w:gridCol w:w="1276"/>
        <w:gridCol w:w="1417"/>
        <w:gridCol w:w="788"/>
      </w:tblGrid>
      <w:tr w:rsidR="00D715F7" w:rsidRPr="00D715F7" w14:paraId="1F6DD979" w14:textId="77777777" w:rsidTr="00A13CC5">
        <w:trPr>
          <w:trHeight w:val="340"/>
          <w:jc w:val="center"/>
        </w:trPr>
        <w:tc>
          <w:tcPr>
            <w:tcW w:w="846" w:type="dxa"/>
            <w:vAlign w:val="center"/>
          </w:tcPr>
          <w:p w14:paraId="19D52D65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223B321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14:paraId="53FD714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985" w:type="dxa"/>
            <w:vAlign w:val="center"/>
          </w:tcPr>
          <w:p w14:paraId="3CEE765F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276" w:type="dxa"/>
            <w:vAlign w:val="center"/>
          </w:tcPr>
          <w:p w14:paraId="233FF75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7" w:type="dxa"/>
            <w:vAlign w:val="center"/>
          </w:tcPr>
          <w:p w14:paraId="6800ED3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0698652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54DFE" w:rsidRPr="00D715F7" w14:paraId="1CC8E70D" w14:textId="77777777" w:rsidTr="00A13CC5">
        <w:trPr>
          <w:trHeight w:val="340"/>
          <w:jc w:val="center"/>
        </w:trPr>
        <w:tc>
          <w:tcPr>
            <w:tcW w:w="846" w:type="dxa"/>
            <w:vAlign w:val="center"/>
          </w:tcPr>
          <w:p w14:paraId="543CA8EF" w14:textId="52E69921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629B895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B0B36" w14:textId="25A21A65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.1</w:t>
            </w:r>
          </w:p>
        </w:tc>
        <w:tc>
          <w:tcPr>
            <w:tcW w:w="1985" w:type="dxa"/>
            <w:vAlign w:val="center"/>
          </w:tcPr>
          <w:p w14:paraId="4C0A03B6" w14:textId="4E4F8275" w:rsidR="00E54DFE" w:rsidRPr="008234E1" w:rsidRDefault="00E54DFE" w:rsidP="008234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讲述空间、材料与建造的关系</w:t>
            </w:r>
          </w:p>
        </w:tc>
        <w:tc>
          <w:tcPr>
            <w:tcW w:w="1276" w:type="dxa"/>
            <w:vAlign w:val="center"/>
          </w:tcPr>
          <w:p w14:paraId="373D48F1" w14:textId="0B8FA501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14:paraId="452407A3" w14:textId="5A071C37" w:rsidR="00E54DFE" w:rsidRPr="00D715F7" w:rsidRDefault="00E54DFE" w:rsidP="005F780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7807">
              <w:rPr>
                <w:rFonts w:ascii="宋体" w:eastAsia="宋体" w:hAnsi="宋体" w:hint="eastAsia"/>
                <w:szCs w:val="21"/>
              </w:rPr>
              <w:t>针对个人建造设计</w:t>
            </w:r>
            <w:r>
              <w:rPr>
                <w:rFonts w:ascii="宋体" w:eastAsia="宋体" w:hAnsi="宋体" w:hint="eastAsia"/>
                <w:szCs w:val="21"/>
              </w:rPr>
              <w:t>制作</w:t>
            </w:r>
            <w:r w:rsidRPr="005F7807">
              <w:rPr>
                <w:rFonts w:ascii="宋体" w:eastAsia="宋体" w:hAnsi="宋体"/>
                <w:szCs w:val="21"/>
              </w:rPr>
              <w:t>1:10模型</w:t>
            </w:r>
            <w:r>
              <w:rPr>
                <w:rFonts w:ascii="宋体" w:eastAsia="宋体" w:hAnsi="宋体" w:hint="eastAsia"/>
                <w:szCs w:val="21"/>
              </w:rPr>
              <w:t>与</w:t>
            </w:r>
            <w:r w:rsidRPr="005F7807">
              <w:rPr>
                <w:rFonts w:ascii="宋体" w:eastAsia="宋体" w:hAnsi="宋体"/>
                <w:szCs w:val="21"/>
              </w:rPr>
              <w:t>1:1的构造节点模型</w:t>
            </w:r>
          </w:p>
        </w:tc>
        <w:tc>
          <w:tcPr>
            <w:tcW w:w="788" w:type="dxa"/>
            <w:vMerge w:val="restart"/>
            <w:vAlign w:val="center"/>
          </w:tcPr>
          <w:p w14:paraId="1245DA00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4DFE" w:rsidRPr="00D715F7" w14:paraId="17109FA6" w14:textId="77777777" w:rsidTr="00A13CC5">
        <w:trPr>
          <w:trHeight w:val="340"/>
          <w:jc w:val="center"/>
        </w:trPr>
        <w:tc>
          <w:tcPr>
            <w:tcW w:w="846" w:type="dxa"/>
            <w:vAlign w:val="center"/>
          </w:tcPr>
          <w:p w14:paraId="6254A846" w14:textId="2C1D5B0F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64C87B5D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319B3D" w14:textId="1ECD6672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.2</w:t>
            </w:r>
          </w:p>
        </w:tc>
        <w:tc>
          <w:tcPr>
            <w:tcW w:w="1985" w:type="dxa"/>
            <w:vAlign w:val="center"/>
          </w:tcPr>
          <w:p w14:paraId="5C1D680C" w14:textId="6342AE86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推进个人模型设计并进行方案评比</w:t>
            </w:r>
          </w:p>
        </w:tc>
        <w:tc>
          <w:tcPr>
            <w:tcW w:w="1276" w:type="dxa"/>
            <w:vAlign w:val="center"/>
          </w:tcPr>
          <w:p w14:paraId="6F2D7BFC" w14:textId="13B9B86A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14:paraId="3EFA5467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Merge/>
            <w:vAlign w:val="center"/>
          </w:tcPr>
          <w:p w14:paraId="2484D5F3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7807" w:rsidRPr="00D715F7" w14:paraId="11C4650E" w14:textId="77777777" w:rsidTr="005F7807">
        <w:trPr>
          <w:trHeight w:val="340"/>
          <w:jc w:val="center"/>
        </w:trPr>
        <w:tc>
          <w:tcPr>
            <w:tcW w:w="846" w:type="dxa"/>
            <w:vAlign w:val="center"/>
          </w:tcPr>
          <w:p w14:paraId="73C96B02" w14:textId="41B4476C" w:rsidR="005F7807" w:rsidRPr="00D715F7" w:rsidRDefault="005F780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</w:t>
            </w:r>
            <w:r w:rsidR="008234E1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111B256A" w14:textId="77777777" w:rsidR="005F7807" w:rsidRPr="00D715F7" w:rsidRDefault="005F780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70662" w14:textId="4A3F20D5" w:rsidR="005F7807" w:rsidRPr="00D715F7" w:rsidRDefault="005F780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.3</w:t>
            </w:r>
          </w:p>
        </w:tc>
        <w:tc>
          <w:tcPr>
            <w:tcW w:w="1985" w:type="dxa"/>
            <w:vAlign w:val="center"/>
          </w:tcPr>
          <w:p w14:paraId="463CC441" w14:textId="707186DB" w:rsidR="005F7807" w:rsidRPr="008234E1" w:rsidRDefault="008234E1" w:rsidP="008234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深化小组建造方案设计并进行实地搭建</w:t>
            </w:r>
          </w:p>
        </w:tc>
        <w:tc>
          <w:tcPr>
            <w:tcW w:w="1276" w:type="dxa"/>
            <w:vAlign w:val="center"/>
          </w:tcPr>
          <w:p w14:paraId="2441C59C" w14:textId="4B5C5ECF" w:rsidR="005F7807" w:rsidRPr="00D715F7" w:rsidRDefault="008234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1417" w:type="dxa"/>
            <w:vAlign w:val="center"/>
          </w:tcPr>
          <w:p w14:paraId="0A46BCE7" w14:textId="4BE82927" w:rsidR="005F7807" w:rsidRPr="00D715F7" w:rsidRDefault="005F780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7807">
              <w:rPr>
                <w:rFonts w:ascii="宋体" w:eastAsia="宋体" w:hAnsi="宋体" w:hint="eastAsia"/>
                <w:szCs w:val="21"/>
              </w:rPr>
              <w:t>分组完成最终建造的方案图纸与实地搭建，并制作汇报用</w:t>
            </w:r>
            <w:r w:rsidRPr="005F7807">
              <w:rPr>
                <w:rFonts w:ascii="宋体" w:eastAsia="宋体" w:hAnsi="宋体"/>
                <w:szCs w:val="21"/>
              </w:rPr>
              <w:t>PPT与视频</w:t>
            </w:r>
          </w:p>
        </w:tc>
        <w:tc>
          <w:tcPr>
            <w:tcW w:w="788" w:type="dxa"/>
            <w:vAlign w:val="center"/>
          </w:tcPr>
          <w:p w14:paraId="56C9AB7B" w14:textId="77777777" w:rsidR="005F7807" w:rsidRPr="00D715F7" w:rsidRDefault="005F780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4DFE" w:rsidRPr="00D715F7" w14:paraId="50100657" w14:textId="77777777" w:rsidTr="00A13CC5">
        <w:trPr>
          <w:trHeight w:val="340"/>
          <w:jc w:val="center"/>
        </w:trPr>
        <w:tc>
          <w:tcPr>
            <w:tcW w:w="846" w:type="dxa"/>
            <w:vAlign w:val="center"/>
          </w:tcPr>
          <w:p w14:paraId="0ECF5867" w14:textId="71AEF190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437F19B2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996EE" w14:textId="4A6530A9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.1</w:t>
            </w:r>
          </w:p>
        </w:tc>
        <w:tc>
          <w:tcPr>
            <w:tcW w:w="1985" w:type="dxa"/>
            <w:vAlign w:val="center"/>
          </w:tcPr>
          <w:p w14:paraId="50F01D6C" w14:textId="0CEEC654" w:rsidR="00E54DFE" w:rsidRPr="008234E1" w:rsidRDefault="00E54DFE" w:rsidP="008234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大师作品分析任务布置与讲解</w:t>
            </w:r>
          </w:p>
        </w:tc>
        <w:tc>
          <w:tcPr>
            <w:tcW w:w="1276" w:type="dxa"/>
            <w:vAlign w:val="center"/>
          </w:tcPr>
          <w:p w14:paraId="26A5A6E8" w14:textId="7A5483A0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417" w:type="dxa"/>
            <w:vMerge w:val="restart"/>
            <w:vAlign w:val="center"/>
          </w:tcPr>
          <w:p w14:paraId="3C00D09F" w14:textId="254A02A4" w:rsidR="00E54DFE" w:rsidRPr="00D715F7" w:rsidRDefault="00E54DFE" w:rsidP="005F780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7807">
              <w:rPr>
                <w:rFonts w:ascii="宋体" w:eastAsia="宋体" w:hAnsi="宋体" w:hint="eastAsia"/>
                <w:szCs w:val="21"/>
              </w:rPr>
              <w:t>完成</w:t>
            </w:r>
            <w:r w:rsidRPr="005F7807">
              <w:rPr>
                <w:rFonts w:ascii="宋体" w:eastAsia="宋体" w:hAnsi="宋体"/>
                <w:szCs w:val="21"/>
              </w:rPr>
              <w:t>1:50比例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5F7807">
              <w:rPr>
                <w:rFonts w:ascii="宋体" w:eastAsia="宋体" w:hAnsi="宋体"/>
                <w:szCs w:val="21"/>
              </w:rPr>
              <w:t>大师作品模型制作</w:t>
            </w:r>
            <w:r>
              <w:rPr>
                <w:rFonts w:ascii="宋体" w:eastAsia="宋体" w:hAnsi="宋体" w:hint="eastAsia"/>
                <w:szCs w:val="21"/>
              </w:rPr>
              <w:t>与相关</w:t>
            </w:r>
            <w:r w:rsidRPr="005F7807">
              <w:rPr>
                <w:rFonts w:ascii="宋体" w:eastAsia="宋体" w:hAnsi="宋体"/>
                <w:szCs w:val="21"/>
              </w:rPr>
              <w:t>图解分析图纸</w:t>
            </w:r>
          </w:p>
        </w:tc>
        <w:tc>
          <w:tcPr>
            <w:tcW w:w="788" w:type="dxa"/>
            <w:vMerge w:val="restart"/>
            <w:vAlign w:val="center"/>
          </w:tcPr>
          <w:p w14:paraId="06504266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4DFE" w:rsidRPr="00D715F7" w14:paraId="205CABD9" w14:textId="77777777" w:rsidTr="00A13CC5">
        <w:trPr>
          <w:trHeight w:val="340"/>
          <w:jc w:val="center"/>
        </w:trPr>
        <w:tc>
          <w:tcPr>
            <w:tcW w:w="846" w:type="dxa"/>
            <w:vAlign w:val="center"/>
          </w:tcPr>
          <w:p w14:paraId="7F2A39CB" w14:textId="1FCCA574" w:rsidR="00E54DFE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1-12</w:t>
            </w:r>
          </w:p>
        </w:tc>
        <w:tc>
          <w:tcPr>
            <w:tcW w:w="709" w:type="dxa"/>
            <w:vAlign w:val="center"/>
          </w:tcPr>
          <w:p w14:paraId="11F80C7F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41F67" w14:textId="4807F49A" w:rsidR="00E54DFE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.2</w:t>
            </w:r>
          </w:p>
        </w:tc>
        <w:tc>
          <w:tcPr>
            <w:tcW w:w="1985" w:type="dxa"/>
            <w:vAlign w:val="center"/>
          </w:tcPr>
          <w:p w14:paraId="5D35A641" w14:textId="4DA2EDFF" w:rsidR="00E54DFE" w:rsidRPr="008234E1" w:rsidRDefault="00E54DFE" w:rsidP="008234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推进深化大师作品图解分析并点评模型与图纸成果</w:t>
            </w:r>
          </w:p>
        </w:tc>
        <w:tc>
          <w:tcPr>
            <w:tcW w:w="1276" w:type="dxa"/>
            <w:vAlign w:val="center"/>
          </w:tcPr>
          <w:p w14:paraId="6E3804EB" w14:textId="580D0962" w:rsidR="00E54DFE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14:paraId="7621AE7E" w14:textId="77777777" w:rsidR="00E54DFE" w:rsidRPr="005F7807" w:rsidRDefault="00E54DFE" w:rsidP="005F780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Merge/>
            <w:vAlign w:val="center"/>
          </w:tcPr>
          <w:p w14:paraId="0530132F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4DFE" w:rsidRPr="00D715F7" w14:paraId="0C9EB1FF" w14:textId="77777777" w:rsidTr="005F7807">
        <w:trPr>
          <w:trHeight w:val="1593"/>
          <w:jc w:val="center"/>
        </w:trPr>
        <w:tc>
          <w:tcPr>
            <w:tcW w:w="846" w:type="dxa"/>
            <w:vAlign w:val="center"/>
          </w:tcPr>
          <w:p w14:paraId="0B099009" w14:textId="09135B3B" w:rsidR="00E54DFE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14:paraId="08E771A7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FD8FA" w14:textId="7910ADCB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.1</w:t>
            </w:r>
          </w:p>
        </w:tc>
        <w:tc>
          <w:tcPr>
            <w:tcW w:w="1985" w:type="dxa"/>
            <w:vAlign w:val="center"/>
          </w:tcPr>
          <w:p w14:paraId="3F33C956" w14:textId="6C0C038E" w:rsidR="00E54DFE" w:rsidRPr="00D715F7" w:rsidRDefault="00E54DFE" w:rsidP="008234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234E1">
              <w:rPr>
                <w:rFonts w:ascii="宋体" w:eastAsia="宋体" w:hAnsi="宋体" w:hint="eastAsia"/>
                <w:szCs w:val="21"/>
              </w:rPr>
              <w:t>讲述建筑与环境关系以及入口、朝向、人流等环境设计的基本建筑概念</w:t>
            </w:r>
          </w:p>
        </w:tc>
        <w:tc>
          <w:tcPr>
            <w:tcW w:w="1276" w:type="dxa"/>
            <w:vAlign w:val="center"/>
          </w:tcPr>
          <w:p w14:paraId="40BFABE7" w14:textId="4C274848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417" w:type="dxa"/>
            <w:vMerge w:val="restart"/>
            <w:vAlign w:val="center"/>
          </w:tcPr>
          <w:p w14:paraId="14329796" w14:textId="48DB4D65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7807">
              <w:rPr>
                <w:rFonts w:ascii="宋体" w:eastAsia="宋体" w:hAnsi="宋体" w:hint="eastAsia"/>
                <w:szCs w:val="21"/>
              </w:rPr>
              <w:t>针对</w:t>
            </w:r>
            <w:r w:rsidRPr="005F7807">
              <w:rPr>
                <w:rFonts w:ascii="宋体" w:eastAsia="宋体" w:hAnsi="宋体"/>
                <w:szCs w:val="21"/>
              </w:rPr>
              <w:t>6m×6m×6m的空间尺度完成校园内一处指定场所的外部空间环境设计，成果包括A1图纸与1:30模型</w:t>
            </w:r>
          </w:p>
        </w:tc>
        <w:tc>
          <w:tcPr>
            <w:tcW w:w="788" w:type="dxa"/>
            <w:vMerge w:val="restart"/>
            <w:vAlign w:val="center"/>
          </w:tcPr>
          <w:p w14:paraId="73EE00B9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4DFE" w:rsidRPr="00D715F7" w14:paraId="02C9F852" w14:textId="77777777" w:rsidTr="00A13CC5">
        <w:trPr>
          <w:trHeight w:val="340"/>
          <w:jc w:val="center"/>
        </w:trPr>
        <w:tc>
          <w:tcPr>
            <w:tcW w:w="846" w:type="dxa"/>
            <w:vAlign w:val="center"/>
          </w:tcPr>
          <w:p w14:paraId="66ADE3F3" w14:textId="1D29F20B" w:rsidR="00E54DFE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14:paraId="380EDF15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1017F" w14:textId="11E6D472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.2</w:t>
            </w:r>
          </w:p>
        </w:tc>
        <w:tc>
          <w:tcPr>
            <w:tcW w:w="1985" w:type="dxa"/>
            <w:vAlign w:val="center"/>
          </w:tcPr>
          <w:p w14:paraId="2EF328F3" w14:textId="31F2E0B3" w:rsidR="00E54DFE" w:rsidRPr="00D715F7" w:rsidRDefault="00E54DFE" w:rsidP="008234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234E1">
              <w:rPr>
                <w:rFonts w:ascii="宋体" w:eastAsia="宋体" w:hAnsi="宋体" w:hint="eastAsia"/>
                <w:szCs w:val="21"/>
              </w:rPr>
              <w:t>确立设计出发点并推进深化，完成最终模型和图纸并进行集体点评</w:t>
            </w:r>
          </w:p>
        </w:tc>
        <w:tc>
          <w:tcPr>
            <w:tcW w:w="1276" w:type="dxa"/>
            <w:vAlign w:val="center"/>
          </w:tcPr>
          <w:p w14:paraId="4176B484" w14:textId="4D1D982B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14:paraId="01F7F550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Merge/>
            <w:vAlign w:val="center"/>
          </w:tcPr>
          <w:p w14:paraId="208AAADF" w14:textId="77777777" w:rsidR="00E54DFE" w:rsidRPr="00D715F7" w:rsidRDefault="00E54DF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0A5ED45" w14:textId="77777777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14:paraId="564CD93C" w14:textId="385159A6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1. </w:t>
      </w:r>
      <w:r w:rsidRPr="008234E1">
        <w:rPr>
          <w:rFonts w:ascii="宋体" w:eastAsia="宋体" w:hAnsi="宋体"/>
        </w:rPr>
        <w:t>保罗•拉索，图解思考:建筑表现技法，中国建筑工业出版社</w:t>
      </w:r>
    </w:p>
    <w:p w14:paraId="5D36C36A" w14:textId="17FB5C9E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 w:rsidRPr="008234E1">
        <w:rPr>
          <w:rFonts w:ascii="宋体" w:eastAsia="宋体" w:hAnsi="宋体"/>
        </w:rPr>
        <w:t>建筑师成长记录:学习建筑的101点体会，弗莱德里克(作者),张育南等译，机械工业出版社</w:t>
      </w:r>
    </w:p>
    <w:p w14:paraId="18F39393" w14:textId="17DE2F36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 w:rsidRPr="008234E1">
        <w:rPr>
          <w:rFonts w:ascii="宋体" w:eastAsia="宋体" w:hAnsi="宋体"/>
        </w:rPr>
        <w:t>世界建筑大师名作图析(原著第3版)，罗杰•H•克拉克，迈克尔•波斯作，中国建筑工业出版社</w:t>
      </w:r>
    </w:p>
    <w:p w14:paraId="53712E9D" w14:textId="510C507C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 w:rsidRPr="008234E1">
        <w:rPr>
          <w:rFonts w:ascii="宋体" w:eastAsia="宋体" w:hAnsi="宋体"/>
        </w:rPr>
        <w:t>建筑设计与方法入门，黎志涛，中国建筑工业出版社</w:t>
      </w:r>
    </w:p>
    <w:p w14:paraId="3816306D" w14:textId="2DE41FD7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 xml:space="preserve">. </w:t>
      </w:r>
      <w:r w:rsidRPr="008234E1">
        <w:rPr>
          <w:rFonts w:ascii="宋体" w:eastAsia="宋体" w:hAnsi="宋体"/>
        </w:rPr>
        <w:t>建筑空间组合论，彭一刚，中国建筑工业出版社</w:t>
      </w:r>
    </w:p>
    <w:p w14:paraId="464C94F2" w14:textId="42A7F213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 xml:space="preserve">. </w:t>
      </w:r>
      <w:r w:rsidRPr="008234E1">
        <w:rPr>
          <w:rFonts w:ascii="宋体" w:eastAsia="宋体" w:hAnsi="宋体"/>
        </w:rPr>
        <w:t xml:space="preserve">解析建筑，[英]西蒙·昂温 著 </w:t>
      </w:r>
    </w:p>
    <w:p w14:paraId="02FAEF78" w14:textId="0CFF3F43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7. </w:t>
      </w:r>
      <w:r w:rsidRPr="008234E1">
        <w:rPr>
          <w:rFonts w:ascii="宋体" w:eastAsia="宋体" w:hAnsi="宋体"/>
        </w:rPr>
        <w:t xml:space="preserve">世界20 世纪经典住宅设计——空间构成的比较分析，[日]原口昭秀 著 </w:t>
      </w:r>
    </w:p>
    <w:p w14:paraId="6FC1831E" w14:textId="627DBE53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 xml:space="preserve">. </w:t>
      </w:r>
      <w:r w:rsidRPr="008234E1">
        <w:rPr>
          <w:rFonts w:ascii="宋体" w:eastAsia="宋体" w:hAnsi="宋体"/>
        </w:rPr>
        <w:t>建筑形式美原则， 邹德侬译</w:t>
      </w:r>
    </w:p>
    <w:p w14:paraId="6DCFFC66" w14:textId="20454EEC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 xml:space="preserve">. </w:t>
      </w:r>
      <w:r w:rsidRPr="008234E1">
        <w:rPr>
          <w:rFonts w:ascii="宋体" w:eastAsia="宋体" w:hAnsi="宋体"/>
        </w:rPr>
        <w:t>大师作品分析-解读建筑，王小红编著</w:t>
      </w:r>
    </w:p>
    <w:p w14:paraId="5F12D88D" w14:textId="64890BE2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0. </w:t>
      </w:r>
      <w:r w:rsidRPr="008234E1">
        <w:rPr>
          <w:rFonts w:ascii="宋体" w:eastAsia="宋体" w:hAnsi="宋体"/>
        </w:rPr>
        <w:t>国外著名建筑师丛书 《密斯》、《勒·柯布西耶》、《安藤忠雄》、《路易·康》</w:t>
      </w:r>
    </w:p>
    <w:p w14:paraId="710A9108" w14:textId="7BCE1D06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1. </w:t>
      </w:r>
      <w:r w:rsidRPr="008234E1">
        <w:rPr>
          <w:rFonts w:ascii="宋体" w:eastAsia="宋体" w:hAnsi="宋体"/>
        </w:rPr>
        <w:t>[日]芦原义信 著，尹培桐 译，《外部空间设计》，中国建筑工业出版社，1986-1990</w:t>
      </w:r>
    </w:p>
    <w:p w14:paraId="3D6ACAC1" w14:textId="125268CC" w:rsidR="008234E1" w:rsidRPr="008234E1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2. </w:t>
      </w:r>
      <w:r w:rsidRPr="008234E1">
        <w:rPr>
          <w:rFonts w:ascii="宋体" w:eastAsia="宋体" w:hAnsi="宋体"/>
        </w:rPr>
        <w:t xml:space="preserve">[美]弗兰西斯·D·K·程 著，《形式/空间/秩序》，中国建筑工业出版社， 2005 </w:t>
      </w:r>
    </w:p>
    <w:p w14:paraId="4C176A8D" w14:textId="0F3DF6A2" w:rsidR="001078D5" w:rsidRPr="00E76E34" w:rsidRDefault="008234E1" w:rsidP="008234E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3. </w:t>
      </w:r>
      <w:r w:rsidRPr="008234E1">
        <w:rPr>
          <w:rFonts w:ascii="宋体" w:eastAsia="宋体" w:hAnsi="宋体"/>
        </w:rPr>
        <w:t>[荷]赫次伯格 著，仲德崑译，《建筑学教程：设计原理》，天津大学出版社，2003</w:t>
      </w:r>
    </w:p>
    <w:p w14:paraId="49719CA8" w14:textId="43C6B3EE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6AD0615F" w14:textId="3187786C" w:rsidR="00A13CC5" w:rsidRPr="00416818" w:rsidRDefault="00D417A1" w:rsidP="00A13CC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lastRenderedPageBreak/>
        <w:t>1</w:t>
      </w:r>
      <w:r w:rsidR="00A13CC5">
        <w:rPr>
          <w:rFonts w:ascii="宋体" w:eastAsia="宋体" w:hAnsi="宋体" w:hint="eastAsia"/>
        </w:rPr>
        <w:t>．</w:t>
      </w:r>
      <w:r w:rsidR="00A13CC5" w:rsidRPr="00416818">
        <w:rPr>
          <w:rFonts w:ascii="宋体" w:eastAsia="宋体" w:hAnsi="宋体" w:cs="宋体"/>
          <w:color w:val="000000"/>
          <w:kern w:val="0"/>
          <w:szCs w:val="21"/>
        </w:rPr>
        <w:t>讲授法：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基于空间、材料、构造的建造设计与搭建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的课程中讲授有关空间、材料与建造的知识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大师建筑作品分析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的课程中讲授建筑学范畴的基本知识与建筑分析方法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建筑内外部空间设计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的课程中讲授建筑与环境关系的相关理论与设计方法</w:t>
      </w:r>
      <w:r w:rsidR="00A13CC5"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57345885" w14:textId="0E5F392F" w:rsidR="00A13CC5" w:rsidRDefault="00A13CC5" w:rsidP="00A13CC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研讨法：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基于空间、材料、构造的建造设计与搭建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分小组讨论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建构与建筑设计的关系，</w:t>
      </w:r>
      <w:r w:rsidR="00E274B6" w:rsidRPr="00416818">
        <w:rPr>
          <w:rFonts w:ascii="宋体" w:eastAsia="宋体" w:hAnsi="宋体" w:cs="宋体"/>
          <w:color w:val="000000"/>
          <w:kern w:val="0"/>
          <w:szCs w:val="21"/>
        </w:rPr>
        <w:t>分小组收集、整理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建造相关的材料、工具和节点信息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大师建筑作品分析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</w:t>
      </w:r>
      <w:r w:rsidR="00E274B6" w:rsidRPr="00416818">
        <w:rPr>
          <w:rFonts w:ascii="宋体" w:eastAsia="宋体" w:hAnsi="宋体" w:cs="宋体"/>
          <w:color w:val="000000"/>
          <w:kern w:val="0"/>
          <w:szCs w:val="21"/>
        </w:rPr>
        <w:t>分小组收集、整理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一个著名建筑师与代表作品的历史背景、图纸资料、设计特点等信息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建筑内外部空间设计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</w:t>
      </w:r>
      <w:r w:rsidR="00E274B6" w:rsidRPr="00416818">
        <w:rPr>
          <w:rFonts w:ascii="宋体" w:eastAsia="宋体" w:hAnsi="宋体" w:cs="宋体"/>
          <w:color w:val="000000"/>
          <w:kern w:val="0"/>
          <w:szCs w:val="21"/>
        </w:rPr>
        <w:t>分小组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调研并分析设计所在场地，集体讨论设计理念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351C292A" w14:textId="4BD39301" w:rsidR="00A13CC5" w:rsidRPr="00473653" w:rsidRDefault="00A13CC5" w:rsidP="00A13CC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自主学习：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基于空间、材料、构造的建造设计与搭建</w:t>
      </w:r>
      <w:r w:rsidR="00E274B6">
        <w:rPr>
          <w:rFonts w:ascii="宋体" w:eastAsia="宋体" w:hAnsi="宋体" w:cs="宋体" w:hint="eastAsia"/>
          <w:color w:val="000000"/>
          <w:kern w:val="0"/>
          <w:szCs w:val="21"/>
        </w:rPr>
        <w:t>的课程中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个人进行建造设计和构造节点的模型制作，并在班级方案评选后进行分组大比例建造的设计与搭建；</w:t>
      </w:r>
      <w:r w:rsidR="009B51EE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9B51EE" w:rsidRPr="00E274B6">
        <w:rPr>
          <w:rFonts w:ascii="宋体" w:eastAsia="宋体" w:hAnsi="宋体" w:cs="宋体" w:hint="eastAsia"/>
          <w:color w:val="000000"/>
          <w:kern w:val="0"/>
          <w:szCs w:val="21"/>
        </w:rPr>
        <w:t>大师建筑作品分析</w:t>
      </w:r>
      <w:r w:rsidR="009B51EE">
        <w:rPr>
          <w:rFonts w:ascii="宋体" w:eastAsia="宋体" w:hAnsi="宋体" w:cs="宋体" w:hint="eastAsia"/>
          <w:color w:val="000000"/>
          <w:kern w:val="0"/>
          <w:szCs w:val="21"/>
        </w:rPr>
        <w:t>的课程中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个人针对选取的大师作品进行设计解读、模型制作与图解绘制；</w:t>
      </w:r>
      <w:r w:rsidR="009B51EE">
        <w:rPr>
          <w:rFonts w:ascii="宋体" w:eastAsia="宋体" w:hAnsi="宋体" w:cs="宋体" w:hint="eastAsia"/>
          <w:color w:val="000000"/>
          <w:kern w:val="0"/>
          <w:szCs w:val="21"/>
        </w:rPr>
        <w:t>在</w:t>
      </w:r>
      <w:r w:rsidR="009B51EE" w:rsidRPr="00E274B6">
        <w:rPr>
          <w:rFonts w:ascii="宋体" w:eastAsia="宋体" w:hAnsi="宋体" w:cs="宋体" w:hint="eastAsia"/>
          <w:color w:val="000000"/>
          <w:kern w:val="0"/>
          <w:szCs w:val="21"/>
        </w:rPr>
        <w:t>建筑内外部空间设计</w:t>
      </w:r>
      <w:r w:rsidR="009B51EE">
        <w:rPr>
          <w:rFonts w:ascii="宋体" w:eastAsia="宋体" w:hAnsi="宋体" w:cs="宋体" w:hint="eastAsia"/>
          <w:color w:val="000000"/>
          <w:kern w:val="0"/>
          <w:szCs w:val="21"/>
        </w:rPr>
        <w:t>的课程中</w:t>
      </w:r>
      <w:r w:rsidR="00E274B6" w:rsidRPr="00E274B6">
        <w:rPr>
          <w:rFonts w:ascii="宋体" w:eastAsia="宋体" w:hAnsi="宋体" w:cs="宋体" w:hint="eastAsia"/>
          <w:color w:val="000000"/>
          <w:kern w:val="0"/>
          <w:szCs w:val="21"/>
        </w:rPr>
        <w:t>个人针对选取的大师作品进行设计解读、模型制作与图解绘制</w:t>
      </w:r>
      <w:r w:rsidRPr="00416818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5F470A40" w14:textId="06A0E899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36117BC" w14:textId="51536044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7ED86301" w14:textId="6607EB87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103"/>
        <w:gridCol w:w="2029"/>
      </w:tblGrid>
      <w:tr w:rsidR="00D417A1" w14:paraId="4FEC2363" w14:textId="77777777" w:rsidTr="004030E1">
        <w:trPr>
          <w:trHeight w:val="567"/>
          <w:jc w:val="center"/>
        </w:trPr>
        <w:tc>
          <w:tcPr>
            <w:tcW w:w="1413" w:type="dxa"/>
            <w:vAlign w:val="center"/>
          </w:tcPr>
          <w:p w14:paraId="4E5B2A27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5103" w:type="dxa"/>
            <w:vAlign w:val="center"/>
          </w:tcPr>
          <w:p w14:paraId="1A6CFFB3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029" w:type="dxa"/>
            <w:vAlign w:val="center"/>
          </w:tcPr>
          <w:p w14:paraId="629A2E39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2467948A" w14:textId="77777777" w:rsidTr="004030E1">
        <w:trPr>
          <w:trHeight w:val="567"/>
          <w:jc w:val="center"/>
        </w:trPr>
        <w:tc>
          <w:tcPr>
            <w:tcW w:w="1413" w:type="dxa"/>
            <w:vAlign w:val="center"/>
          </w:tcPr>
          <w:p w14:paraId="31166F46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5103" w:type="dxa"/>
            <w:vAlign w:val="center"/>
          </w:tcPr>
          <w:p w14:paraId="44B78FE5" w14:textId="19985DA2" w:rsidR="00D417A1" w:rsidRPr="005C1148" w:rsidRDefault="00603CB6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设计反映</w:t>
            </w:r>
            <w:r w:rsidRPr="00996F28">
              <w:rPr>
                <w:rFonts w:hAnsi="宋体" w:cs="宋体" w:hint="eastAsia"/>
              </w:rPr>
              <w:t>空间、材料与构造关系</w:t>
            </w:r>
          </w:p>
        </w:tc>
        <w:tc>
          <w:tcPr>
            <w:tcW w:w="2029" w:type="dxa"/>
            <w:vAlign w:val="center"/>
          </w:tcPr>
          <w:p w14:paraId="51181843" w14:textId="27925B52" w:rsidR="00D417A1" w:rsidRDefault="009B51E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B51EE">
              <w:rPr>
                <w:rFonts w:hAnsi="宋体" w:cs="宋体" w:hint="eastAsia"/>
                <w:color w:val="000000"/>
                <w:kern w:val="0"/>
                <w:szCs w:val="21"/>
              </w:rPr>
              <w:t>图纸与模型评分</w:t>
            </w:r>
          </w:p>
        </w:tc>
      </w:tr>
      <w:tr w:rsidR="00D417A1" w14:paraId="516B829D" w14:textId="77777777" w:rsidTr="004030E1">
        <w:trPr>
          <w:trHeight w:val="567"/>
          <w:jc w:val="center"/>
        </w:trPr>
        <w:tc>
          <w:tcPr>
            <w:tcW w:w="1413" w:type="dxa"/>
            <w:vAlign w:val="center"/>
          </w:tcPr>
          <w:p w14:paraId="34BA2F93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5103" w:type="dxa"/>
            <w:vAlign w:val="center"/>
          </w:tcPr>
          <w:p w14:paraId="65BFF224" w14:textId="1140801B" w:rsidR="00D417A1" w:rsidRPr="005C1148" w:rsidRDefault="00603CB6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设计体现</w:t>
            </w:r>
            <w:r w:rsidRPr="00996F28">
              <w:rPr>
                <w:rFonts w:hAnsi="宋体" w:cs="宋体" w:hint="eastAsia"/>
              </w:rPr>
              <w:t>图解分析方法</w:t>
            </w:r>
            <w:r>
              <w:rPr>
                <w:rFonts w:hAnsi="宋体" w:cs="宋体" w:hint="eastAsia"/>
              </w:rPr>
              <w:t>与规范表达</w:t>
            </w:r>
          </w:p>
        </w:tc>
        <w:tc>
          <w:tcPr>
            <w:tcW w:w="2029" w:type="dxa"/>
            <w:vAlign w:val="center"/>
          </w:tcPr>
          <w:p w14:paraId="0FB943D2" w14:textId="120E3A49" w:rsidR="00D417A1" w:rsidRDefault="009B51E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B51EE">
              <w:rPr>
                <w:rFonts w:hAnsi="宋体" w:cs="宋体" w:hint="eastAsia"/>
                <w:color w:val="000000"/>
                <w:kern w:val="0"/>
                <w:szCs w:val="21"/>
              </w:rPr>
              <w:t>图纸与模型评分</w:t>
            </w:r>
          </w:p>
        </w:tc>
      </w:tr>
      <w:tr w:rsidR="00D417A1" w14:paraId="67F53DF9" w14:textId="77777777" w:rsidTr="004030E1">
        <w:trPr>
          <w:trHeight w:val="567"/>
          <w:jc w:val="center"/>
        </w:trPr>
        <w:tc>
          <w:tcPr>
            <w:tcW w:w="1413" w:type="dxa"/>
            <w:vAlign w:val="center"/>
          </w:tcPr>
          <w:p w14:paraId="247EAB23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5103" w:type="dxa"/>
            <w:vAlign w:val="center"/>
          </w:tcPr>
          <w:p w14:paraId="2A7818FC" w14:textId="14DAD4C0" w:rsidR="00D417A1" w:rsidRPr="005C1148" w:rsidRDefault="00603CB6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设计反映建筑与场地、空间与形式等建筑概念</w:t>
            </w:r>
          </w:p>
        </w:tc>
        <w:tc>
          <w:tcPr>
            <w:tcW w:w="2029" w:type="dxa"/>
            <w:vAlign w:val="center"/>
          </w:tcPr>
          <w:p w14:paraId="5C634905" w14:textId="46DECA4D" w:rsidR="00D417A1" w:rsidRDefault="009B51E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B51EE">
              <w:rPr>
                <w:rFonts w:hAnsi="宋体" w:cs="宋体" w:hint="eastAsia"/>
                <w:color w:val="000000"/>
                <w:kern w:val="0"/>
                <w:szCs w:val="21"/>
              </w:rPr>
              <w:t>图纸与模型评分</w:t>
            </w:r>
          </w:p>
        </w:tc>
      </w:tr>
    </w:tbl>
    <w:p w14:paraId="52F5F56D" w14:textId="77777777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p w14:paraId="21CAD80D" w14:textId="5B70611F" w:rsidR="0052289C" w:rsidRPr="00271736" w:rsidRDefault="0052289C" w:rsidP="005228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71736">
        <w:rPr>
          <w:rFonts w:ascii="宋体" w:eastAsia="宋体" w:hAnsi="宋体" w:hint="eastAsia"/>
          <w:szCs w:val="21"/>
        </w:rPr>
        <w:t>平时成绩：</w:t>
      </w:r>
      <w:r w:rsidR="00201BA9" w:rsidRPr="00271736">
        <w:rPr>
          <w:rFonts w:ascii="宋体" w:eastAsia="宋体" w:hAnsi="宋体"/>
          <w:szCs w:val="21"/>
        </w:rPr>
        <w:t xml:space="preserve"> </w:t>
      </w:r>
      <w:r w:rsidR="00E54DFE">
        <w:rPr>
          <w:rFonts w:ascii="宋体" w:eastAsia="宋体" w:hAnsi="宋体"/>
          <w:szCs w:val="21"/>
        </w:rPr>
        <w:t>2</w:t>
      </w:r>
      <w:r w:rsidR="00271736" w:rsidRPr="00271736">
        <w:rPr>
          <w:rFonts w:ascii="宋体" w:eastAsia="宋体" w:hAnsi="宋体"/>
          <w:szCs w:val="21"/>
        </w:rPr>
        <w:t>0%</w:t>
      </w:r>
    </w:p>
    <w:p w14:paraId="7DCF2E01" w14:textId="7A036215" w:rsidR="0052289C" w:rsidRPr="00271736" w:rsidRDefault="00271736" w:rsidP="005228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71736">
        <w:rPr>
          <w:rFonts w:ascii="宋体" w:eastAsia="宋体" w:hAnsi="宋体" w:hint="eastAsia"/>
          <w:szCs w:val="21"/>
        </w:rPr>
        <w:t>建造个人成绩</w:t>
      </w:r>
      <w:r w:rsidR="0052289C" w:rsidRPr="00271736">
        <w:rPr>
          <w:rFonts w:ascii="宋体" w:eastAsia="宋体" w:hAnsi="宋体" w:hint="eastAsia"/>
          <w:szCs w:val="21"/>
        </w:rPr>
        <w:t>：</w:t>
      </w:r>
      <w:r w:rsidR="00201BA9" w:rsidRPr="00271736">
        <w:rPr>
          <w:rFonts w:ascii="宋体" w:eastAsia="宋体" w:hAnsi="宋体"/>
          <w:szCs w:val="21"/>
        </w:rPr>
        <w:t xml:space="preserve"> </w:t>
      </w:r>
      <w:r w:rsidRPr="00271736">
        <w:rPr>
          <w:rFonts w:ascii="宋体" w:eastAsia="宋体" w:hAnsi="宋体"/>
          <w:szCs w:val="21"/>
        </w:rPr>
        <w:t>20%</w:t>
      </w:r>
    </w:p>
    <w:p w14:paraId="57983AB0" w14:textId="17C503B4" w:rsidR="00271736" w:rsidRPr="00271736" w:rsidRDefault="00271736" w:rsidP="005228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71736">
        <w:rPr>
          <w:rFonts w:ascii="宋体" w:eastAsia="宋体" w:hAnsi="宋体" w:hint="eastAsia"/>
          <w:szCs w:val="21"/>
        </w:rPr>
        <w:t>建筑团体成绩：</w:t>
      </w:r>
      <w:r w:rsidR="00E54DFE">
        <w:rPr>
          <w:rFonts w:ascii="宋体" w:eastAsia="宋体" w:hAnsi="宋体"/>
          <w:szCs w:val="21"/>
        </w:rPr>
        <w:t>20</w:t>
      </w:r>
      <w:r w:rsidRPr="00271736">
        <w:rPr>
          <w:rFonts w:ascii="宋体" w:eastAsia="宋体" w:hAnsi="宋体"/>
          <w:szCs w:val="21"/>
        </w:rPr>
        <w:t>%</w:t>
      </w:r>
    </w:p>
    <w:p w14:paraId="1AC2A541" w14:textId="5EA03D0C" w:rsidR="0052289C" w:rsidRPr="00271736" w:rsidRDefault="00271736" w:rsidP="005228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71736">
        <w:rPr>
          <w:rFonts w:ascii="宋体" w:eastAsia="宋体" w:hAnsi="宋体" w:hint="eastAsia"/>
          <w:szCs w:val="21"/>
        </w:rPr>
        <w:t>大师作品</w:t>
      </w:r>
      <w:r w:rsidR="0052289C" w:rsidRPr="00271736">
        <w:rPr>
          <w:rFonts w:ascii="宋体" w:eastAsia="宋体" w:hAnsi="宋体" w:hint="eastAsia"/>
          <w:szCs w:val="21"/>
        </w:rPr>
        <w:t>：</w:t>
      </w:r>
      <w:r w:rsidR="00201BA9" w:rsidRPr="00271736">
        <w:rPr>
          <w:rFonts w:ascii="宋体" w:eastAsia="宋体" w:hAnsi="宋体"/>
          <w:szCs w:val="21"/>
        </w:rPr>
        <w:t xml:space="preserve"> </w:t>
      </w:r>
      <w:r w:rsidRPr="00271736">
        <w:rPr>
          <w:rFonts w:ascii="宋体" w:eastAsia="宋体" w:hAnsi="宋体"/>
          <w:szCs w:val="21"/>
        </w:rPr>
        <w:t>20%</w:t>
      </w:r>
    </w:p>
    <w:p w14:paraId="4452DB69" w14:textId="3A5CEB56" w:rsidR="00271736" w:rsidRPr="00271736" w:rsidRDefault="00271736" w:rsidP="005228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E54DFE">
        <w:rPr>
          <w:rFonts w:ascii="宋体" w:eastAsia="宋体" w:hAnsi="宋体" w:cs="Times New Roman" w:hint="eastAsia"/>
          <w:szCs w:val="21"/>
        </w:rPr>
        <w:t>建筑基本空间单元设计</w:t>
      </w:r>
      <w:r w:rsidRPr="00271736">
        <w:rPr>
          <w:rFonts w:ascii="宋体" w:eastAsia="宋体" w:hAnsi="宋体" w:cs="Times New Roman" w:hint="eastAsia"/>
          <w:szCs w:val="21"/>
        </w:rPr>
        <w:t>：2</w:t>
      </w:r>
      <w:r w:rsidR="00E54DFE">
        <w:rPr>
          <w:rFonts w:ascii="宋体" w:eastAsia="宋体" w:hAnsi="宋体" w:cs="Times New Roman"/>
          <w:szCs w:val="21"/>
        </w:rPr>
        <w:t>0</w:t>
      </w:r>
      <w:r w:rsidRPr="00271736">
        <w:rPr>
          <w:rFonts w:ascii="宋体" w:eastAsia="宋体" w:hAnsi="宋体" w:cs="Times New Roman"/>
          <w:szCs w:val="21"/>
        </w:rPr>
        <w:t>%</w:t>
      </w:r>
    </w:p>
    <w:p w14:paraId="0F024786" w14:textId="7777777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08A9FD73" w14:textId="77777777" w:rsidTr="00272C36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E9FBE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45C3217A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81CE9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542C5F4" w14:textId="77777777" w:rsidTr="00272C36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E058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795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14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29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24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98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3B45CF8B" w14:textId="77777777" w:rsidTr="00272C36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1E8C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2D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644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DBE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D3C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A1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1CA1D522" w14:textId="77777777" w:rsidTr="00272C36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E383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E2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63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68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CC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8E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796DF0D4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0F4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5B4B713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F77" w14:textId="5FAEFA28" w:rsidR="00DE7849" w:rsidRPr="006E0941" w:rsidRDefault="00705C9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能够较好地从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专业角度理解建筑设计所需的空间、材料与构造关系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526" w14:textId="6928A426" w:rsidR="00DE7849" w:rsidRPr="006E0941" w:rsidRDefault="00705C9D" w:rsidP="00DE7849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能够理解建筑设计所需的空间、材料与构造关系。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021" w14:textId="2C543F3F" w:rsidR="00DE7849" w:rsidRPr="006E0941" w:rsidRDefault="00705C9D" w:rsidP="00DE7849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 w:rsidRPr="006E0941">
              <w:rPr>
                <w:rFonts w:ascii="宋体" w:eastAsia="宋体" w:hAnsi="宋体" w:hint="eastAsia"/>
                <w:szCs w:val="21"/>
              </w:rPr>
              <w:t>基本能够理解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建筑设计所需的空间、材料与构造关系。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DD37" w14:textId="59779B3F" w:rsidR="00DE7849" w:rsidRPr="006E0941" w:rsidRDefault="00705C9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hint="eastAsia"/>
                <w:szCs w:val="21"/>
              </w:rPr>
              <w:t>基本能够理解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建筑设计所需的空间、材料与构造关系。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7C3" w14:textId="1E65F64C" w:rsidR="00DE7849" w:rsidRPr="006E0941" w:rsidRDefault="00705C9D" w:rsidP="00DE7849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 w:rsidRPr="006E0941">
              <w:rPr>
                <w:rFonts w:ascii="宋体" w:eastAsia="宋体" w:hAnsi="宋体" w:hint="eastAsia"/>
                <w:szCs w:val="21"/>
              </w:rPr>
              <w:t>无法达到</w:t>
            </w:r>
            <w:r w:rsidR="006E0941" w:rsidRPr="006E0941">
              <w:rPr>
                <w:rFonts w:ascii="宋体" w:eastAsia="宋体" w:hAnsi="宋体" w:hint="eastAsia"/>
                <w:szCs w:val="21"/>
              </w:rPr>
              <w:t>课程</w:t>
            </w:r>
            <w:r w:rsidRPr="006E0941">
              <w:rPr>
                <w:rFonts w:ascii="宋体" w:eastAsia="宋体" w:hAnsi="宋体" w:hint="eastAsia"/>
                <w:szCs w:val="21"/>
              </w:rPr>
              <w:t>要求</w:t>
            </w:r>
          </w:p>
        </w:tc>
      </w:tr>
      <w:tr w:rsidR="006E0941" w:rsidRPr="002F4D99" w14:paraId="7177061B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FAE" w14:textId="77777777" w:rsidR="006E0941" w:rsidRDefault="006E0941" w:rsidP="006E09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0439797" w14:textId="77777777" w:rsidR="006E0941" w:rsidRPr="00F56396" w:rsidRDefault="006E0941" w:rsidP="006E09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4A3B" w14:textId="607431CC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较好地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了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规范表达建筑平立剖面的技术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；较好地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了</w:t>
            </w:r>
            <w:r w:rsidRPr="006E09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图形</w:t>
            </w:r>
            <w:r w:rsidRPr="006E09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生成规则、空间构成等图解分析方法</w:t>
            </w:r>
            <w:r w:rsidRPr="006E09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320" w14:textId="0C56CDFD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掌握了规范表达建筑平立剖面的技术；掌握了</w:t>
            </w:r>
            <w:r w:rsidRPr="006E09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图形生成规则、空间构成等图解分析方法。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65D" w14:textId="048F952C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基本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掌握了规范表达建筑平立剖面的技术；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基本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掌握了</w:t>
            </w:r>
            <w:r w:rsidRPr="006E09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图形生成规则、空间构成等图解分析方法。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90F" w14:textId="59CFC9E1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hint="eastAsia"/>
                <w:szCs w:val="21"/>
              </w:rPr>
              <w:t>部分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掌握了规范表达建筑平立剖面的技术；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部分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掌握了</w:t>
            </w:r>
            <w:r w:rsidRPr="006E09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图形生成规则、空间构成等图解分析方法。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B8F" w14:textId="5A7D4206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hint="eastAsia"/>
                <w:szCs w:val="21"/>
              </w:rPr>
              <w:t>无法达到课程要求</w:t>
            </w:r>
          </w:p>
        </w:tc>
      </w:tr>
      <w:tr w:rsidR="006E0941" w:rsidRPr="002F4D99" w14:paraId="250040F1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F11" w14:textId="77777777" w:rsidR="006E0941" w:rsidRDefault="006E0941" w:rsidP="006E09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644A9B7" w14:textId="77777777" w:rsidR="006E0941" w:rsidRPr="00F56396" w:rsidRDefault="006E0941" w:rsidP="006E09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C23" w14:textId="5AC8EAD6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较好地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掌握通过模型进行方案构思、比较、调整、深入的设计方法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。较好地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了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实例调研、场地勘察、任务分析、多方案构思、优化选择、修改调整等的建筑设计基本步骤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1D2" w14:textId="6860D102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掌握通过模型进行方案构思、比较、调整、深入的设计方法。掌握了实例调研、场地勘察、任务分析、多方案构思、优化选择、修改调整等的建筑设计基本步骤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65F" w14:textId="16DDC879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基本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掌握通过模型进行方案构思、比较、调整、深入的设计方法。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基本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掌握了实例调研、场地勘察、任务分析、多方案构思、优化选择、修改调整等的建筑设计基本步骤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D04" w14:textId="7C4257B6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cs="宋体" w:hint="eastAsia"/>
                <w:szCs w:val="21"/>
              </w:rPr>
              <w:t>部分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掌握通过模型进行方案构思、比较、调整、深入的设计方法。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部分</w:t>
            </w:r>
            <w:r w:rsidRPr="006E0941">
              <w:rPr>
                <w:rFonts w:ascii="宋体" w:eastAsia="宋体" w:hAnsi="宋体" w:cs="宋体" w:hint="eastAsia"/>
                <w:szCs w:val="21"/>
              </w:rPr>
              <w:t>掌握了实例调研、场地勘察、任务分析、多方案构思、优化选择、修改调整等的建筑设计基本步骤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643" w14:textId="125AB96C" w:rsidR="006E0941" w:rsidRPr="006E0941" w:rsidRDefault="006E0941" w:rsidP="006E09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0941">
              <w:rPr>
                <w:rFonts w:ascii="宋体" w:eastAsia="宋体" w:hAnsi="宋体" w:hint="eastAsia"/>
                <w:szCs w:val="21"/>
              </w:rPr>
              <w:t>无法达到课程要求</w:t>
            </w:r>
          </w:p>
        </w:tc>
      </w:tr>
    </w:tbl>
    <w:p w14:paraId="7DA07ECA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5ED7A" w14:textId="77777777" w:rsidR="007C55CF" w:rsidRDefault="007C55CF" w:rsidP="00AA630A">
      <w:r>
        <w:separator/>
      </w:r>
    </w:p>
  </w:endnote>
  <w:endnote w:type="continuationSeparator" w:id="0">
    <w:p w14:paraId="6EFEDDB1" w14:textId="77777777" w:rsidR="007C55CF" w:rsidRDefault="007C55C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33E1B" w14:textId="77777777" w:rsidR="007C55CF" w:rsidRDefault="007C55CF" w:rsidP="00AA630A">
      <w:r>
        <w:separator/>
      </w:r>
    </w:p>
  </w:footnote>
  <w:footnote w:type="continuationSeparator" w:id="0">
    <w:p w14:paraId="565974EE" w14:textId="77777777" w:rsidR="007C55CF" w:rsidRDefault="007C55C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3F00"/>
    <w:rsid w:val="00022CBB"/>
    <w:rsid w:val="00054EFD"/>
    <w:rsid w:val="00077A5F"/>
    <w:rsid w:val="000C6DEA"/>
    <w:rsid w:val="000D55C4"/>
    <w:rsid w:val="000F054A"/>
    <w:rsid w:val="001078D5"/>
    <w:rsid w:val="00183114"/>
    <w:rsid w:val="00184CD8"/>
    <w:rsid w:val="001E5724"/>
    <w:rsid w:val="00201BA9"/>
    <w:rsid w:val="00242673"/>
    <w:rsid w:val="00243C4F"/>
    <w:rsid w:val="002705C7"/>
    <w:rsid w:val="00271736"/>
    <w:rsid w:val="00272C36"/>
    <w:rsid w:val="00275D55"/>
    <w:rsid w:val="002816F9"/>
    <w:rsid w:val="00285327"/>
    <w:rsid w:val="002A7568"/>
    <w:rsid w:val="002D14BF"/>
    <w:rsid w:val="002D4B9A"/>
    <w:rsid w:val="002F581E"/>
    <w:rsid w:val="00303876"/>
    <w:rsid w:val="00313A87"/>
    <w:rsid w:val="00322986"/>
    <w:rsid w:val="0034254B"/>
    <w:rsid w:val="00357EC2"/>
    <w:rsid w:val="00371DF3"/>
    <w:rsid w:val="0038665C"/>
    <w:rsid w:val="00397049"/>
    <w:rsid w:val="003B022B"/>
    <w:rsid w:val="003C5A96"/>
    <w:rsid w:val="003F4C8B"/>
    <w:rsid w:val="004030E1"/>
    <w:rsid w:val="00405CEE"/>
    <w:rsid w:val="004070CF"/>
    <w:rsid w:val="00416818"/>
    <w:rsid w:val="00451D8B"/>
    <w:rsid w:val="00473653"/>
    <w:rsid w:val="004B5291"/>
    <w:rsid w:val="0050756E"/>
    <w:rsid w:val="0052289C"/>
    <w:rsid w:val="005372FD"/>
    <w:rsid w:val="005A0378"/>
    <w:rsid w:val="005A0F83"/>
    <w:rsid w:val="005A40D7"/>
    <w:rsid w:val="005B3D7E"/>
    <w:rsid w:val="005B41A6"/>
    <w:rsid w:val="005B50A7"/>
    <w:rsid w:val="005C1148"/>
    <w:rsid w:val="005F6A42"/>
    <w:rsid w:val="005F7807"/>
    <w:rsid w:val="00603CB6"/>
    <w:rsid w:val="00661C46"/>
    <w:rsid w:val="00665621"/>
    <w:rsid w:val="006E0941"/>
    <w:rsid w:val="006E4F82"/>
    <w:rsid w:val="006F64C9"/>
    <w:rsid w:val="00705C9D"/>
    <w:rsid w:val="00740D96"/>
    <w:rsid w:val="007639A2"/>
    <w:rsid w:val="0077210E"/>
    <w:rsid w:val="00774823"/>
    <w:rsid w:val="00777E76"/>
    <w:rsid w:val="0079732C"/>
    <w:rsid w:val="007A25C7"/>
    <w:rsid w:val="007C379D"/>
    <w:rsid w:val="007C55CF"/>
    <w:rsid w:val="007C62ED"/>
    <w:rsid w:val="007E39E3"/>
    <w:rsid w:val="008128AD"/>
    <w:rsid w:val="00820A33"/>
    <w:rsid w:val="008234E1"/>
    <w:rsid w:val="008560E2"/>
    <w:rsid w:val="00886EBF"/>
    <w:rsid w:val="0095713A"/>
    <w:rsid w:val="00996F28"/>
    <w:rsid w:val="009B51EE"/>
    <w:rsid w:val="00A03BBD"/>
    <w:rsid w:val="00A13CC5"/>
    <w:rsid w:val="00A330A8"/>
    <w:rsid w:val="00A424EC"/>
    <w:rsid w:val="00A61EFD"/>
    <w:rsid w:val="00A80629"/>
    <w:rsid w:val="00AA4570"/>
    <w:rsid w:val="00AA630A"/>
    <w:rsid w:val="00AE3D1A"/>
    <w:rsid w:val="00B03909"/>
    <w:rsid w:val="00B40ECD"/>
    <w:rsid w:val="00B76573"/>
    <w:rsid w:val="00B8268F"/>
    <w:rsid w:val="00B96E00"/>
    <w:rsid w:val="00BA23F0"/>
    <w:rsid w:val="00C00798"/>
    <w:rsid w:val="00C01CB9"/>
    <w:rsid w:val="00C14F72"/>
    <w:rsid w:val="00C52711"/>
    <w:rsid w:val="00C54636"/>
    <w:rsid w:val="00CA53B2"/>
    <w:rsid w:val="00CB0B0D"/>
    <w:rsid w:val="00D00309"/>
    <w:rsid w:val="00D02E04"/>
    <w:rsid w:val="00D02F99"/>
    <w:rsid w:val="00D13271"/>
    <w:rsid w:val="00D14471"/>
    <w:rsid w:val="00D417A1"/>
    <w:rsid w:val="00D43189"/>
    <w:rsid w:val="00D504B7"/>
    <w:rsid w:val="00D715F7"/>
    <w:rsid w:val="00D8363F"/>
    <w:rsid w:val="00DD7B5F"/>
    <w:rsid w:val="00DE7849"/>
    <w:rsid w:val="00E05E8B"/>
    <w:rsid w:val="00E11B6D"/>
    <w:rsid w:val="00E11F0A"/>
    <w:rsid w:val="00E274B6"/>
    <w:rsid w:val="00E366AB"/>
    <w:rsid w:val="00E54DFE"/>
    <w:rsid w:val="00E56D58"/>
    <w:rsid w:val="00E76E34"/>
    <w:rsid w:val="00ED7F81"/>
    <w:rsid w:val="00F56396"/>
    <w:rsid w:val="00F85397"/>
    <w:rsid w:val="00FB77A1"/>
    <w:rsid w:val="00FC24B5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B4252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8</Pages>
  <Words>800</Words>
  <Characters>4562</Characters>
  <Application>Microsoft Office Word</Application>
  <DocSecurity>0</DocSecurity>
  <Lines>38</Lines>
  <Paragraphs>10</Paragraphs>
  <ScaleCrop>false</ScaleCrop>
  <Company>P R C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33</cp:revision>
  <cp:lastPrinted>2020-12-24T07:17:00Z</cp:lastPrinted>
  <dcterms:created xsi:type="dcterms:W3CDTF">2021-06-24T07:43:00Z</dcterms:created>
  <dcterms:modified xsi:type="dcterms:W3CDTF">2021-07-07T01:38:00Z</dcterms:modified>
</cp:coreProperties>
</file>