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《园林工程概预算软件应用》课程教学大纲</w:t>
      </w:r>
    </w:p>
    <w:p>
      <w:pPr>
        <w:pStyle w:val="3"/>
        <w:spacing w:before="156" w:beforeLines="50" w:after="156" w:afterLines="50"/>
        <w:ind w:firstLine="562" w:firstLineChars="200"/>
        <w:jc w:val="left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一、课程基本信息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Software Application of Landscape Project Estimate Budget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LAAR1064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专业选修课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风景园林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袁惠燕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2021.7.8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袁惠燕等著《园林绿化工程工程量清单计价与实例》</w:t>
            </w:r>
          </w:p>
        </w:tc>
      </w:tr>
    </w:tbl>
    <w:p>
      <w:pPr>
        <w:pStyle w:val="3"/>
        <w:spacing w:before="156" w:beforeLines="50" w:after="156" w:afterLines="50"/>
        <w:ind w:firstLine="562" w:firstLineChars="200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二、课程目标</w:t>
      </w:r>
    </w:p>
    <w:p>
      <w:pPr>
        <w:pStyle w:val="3"/>
        <w:spacing w:before="156" w:beforeLines="50" w:after="156" w:afterLines="50"/>
        <w:ind w:firstLine="480" w:firstLineChars="200"/>
        <w:rPr>
          <w:rFonts w:ascii="黑体" w:hAnsi="黑体" w:eastAsia="黑体" w:cs="宋体"/>
          <w:b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（一）</w:t>
      </w:r>
      <w:r>
        <w:rPr>
          <w:rFonts w:hint="eastAsia" w:ascii="黑体" w:hAnsi="黑体" w:eastAsia="黑体" w:cs="宋体"/>
          <w:b/>
          <w:sz w:val="24"/>
          <w:szCs w:val="24"/>
        </w:rPr>
        <w:t>总体目标：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420" w:firstLineChars="200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本实践课程是《园林工程概预算》课程的实践环节。通过本实践，学生掌握新点智慧软件的使用，能利用造价软件制作招投标文件。实践过程中学生需认真听讲，积极动手操作，掌握软件的操作要领，</w:t>
      </w:r>
      <w:r>
        <w:rPr>
          <w:rFonts w:hint="eastAsia" w:ascii="宋体" w:hAnsi="宋体"/>
          <w:sz w:val="21"/>
          <w:szCs w:val="21"/>
        </w:rPr>
        <w:t>加强对课程理论知识的认识和理解。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480" w:firstLineChars="200"/>
        <w:textAlignment w:val="auto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（二）课程目标：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hAnsi="宋体" w:cs="宋体"/>
          <w:sz w:val="21"/>
          <w:szCs w:val="21"/>
        </w:rPr>
      </w:pPr>
      <w:r>
        <w:rPr>
          <w:rFonts w:hint="eastAsia" w:hAnsi="宋体" w:cs="宋体"/>
          <w:sz w:val="21"/>
          <w:szCs w:val="21"/>
        </w:rPr>
        <w:t>通过造价软件的学习使用，加深对《园林工程概预算》课程所学理论的认识和理解，提高对园林工程造价的感性认识；会操作新点</w:t>
      </w:r>
      <w:r>
        <w:rPr>
          <w:rFonts w:hint="eastAsia" w:hAnsi="宋体" w:cs="宋体"/>
          <w:sz w:val="21"/>
          <w:szCs w:val="21"/>
          <w:lang w:eastAsia="zh-CN"/>
        </w:rPr>
        <w:t>造价</w:t>
      </w:r>
      <w:r>
        <w:rPr>
          <w:rFonts w:hint="eastAsia" w:hAnsi="宋体" w:cs="宋体"/>
          <w:sz w:val="21"/>
          <w:szCs w:val="21"/>
        </w:rPr>
        <w:t>软件，能用造价软件进行园林工程招投标文件的制作。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2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</w:rPr>
        <w:t>课程目标1：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专业知识培养目标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园林工程造价基本原理。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园林工程造价基本方法。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420" w:leftChars="200" w:firstLine="0" w:firstLineChars="0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园林工程施工基本概念。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</w:rPr>
        <w:t>课程目标2：</w:t>
      </w:r>
      <w:r>
        <w:rPr>
          <w:rFonts w:hint="eastAsia" w:ascii="宋体" w:hAnsi="宋体" w:eastAsia="宋体" w:cs="宋体"/>
          <w:b/>
          <w:bCs/>
          <w:lang w:val="en-US" w:eastAsia="zh-CN"/>
        </w:rPr>
        <w:t>专业技能培养目标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</w:rPr>
        <w:t>2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</w:rPr>
        <w:t>1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园林工程造价软件的功能。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2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</w:rPr>
        <w:t>2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园林工程招标文件的制作。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2.3园林工程投标文件的制作。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2.4园林工程造价的一般程序。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</w:rPr>
        <w:t>课程目标3：</w:t>
      </w:r>
      <w:r>
        <w:rPr>
          <w:rFonts w:hint="eastAsia" w:ascii="宋体" w:hAnsi="宋体" w:eastAsia="宋体" w:cs="宋体"/>
          <w:b/>
          <w:bCs/>
          <w:lang w:val="en-US" w:eastAsia="zh-CN"/>
        </w:rPr>
        <w:t>素质能力培养目标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3.1信息收集与交换能力。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3.2主动学习能力。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3.3分析问题以及解决问题的能力。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3.4团队合作能力。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3.5沟通表达能力。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0" w:firstLineChars="200"/>
        <w:textAlignment w:val="auto"/>
        <w:rPr>
          <w:rFonts w:hAnsi="宋体" w:cs="宋体"/>
        </w:rPr>
      </w:pPr>
    </w:p>
    <w:p>
      <w:pPr>
        <w:pStyle w:val="3"/>
        <w:spacing w:before="156" w:beforeLines="50" w:after="156" w:afterLines="50"/>
        <w:ind w:firstLine="480" w:firstLineChars="200"/>
        <w:rPr>
          <w:rFonts w:hint="eastAsia" w:ascii="黑体" w:hAnsi="宋体"/>
          <w:b/>
          <w:bCs/>
          <w:szCs w:val="21"/>
        </w:rPr>
      </w:pPr>
      <w:r>
        <w:rPr>
          <w:rFonts w:hint="eastAsia" w:ascii="黑体" w:hAnsi="黑体" w:eastAsia="黑体" w:cs="宋体"/>
          <w:sz w:val="24"/>
          <w:szCs w:val="24"/>
        </w:rPr>
        <w:t>（三）课程目标与毕业要求、课程内容的对应关系</w:t>
      </w:r>
    </w:p>
    <w:p>
      <w:pPr>
        <w:pStyle w:val="3"/>
        <w:spacing w:before="156" w:beforeLines="50" w:after="156" w:afterLines="50"/>
        <w:ind w:firstLine="422" w:firstLineChars="200"/>
        <w:jc w:val="center"/>
        <w:rPr>
          <w:rFonts w:hint="eastAsia" w:ascii="黑体" w:hAnsi="宋体"/>
          <w:bCs/>
          <w:szCs w:val="21"/>
        </w:rPr>
      </w:pPr>
      <w:r>
        <w:rPr>
          <w:rFonts w:hint="eastAsia" w:ascii="黑体" w:hAnsi="宋体"/>
          <w:b/>
          <w:bCs/>
          <w:szCs w:val="21"/>
        </w:rPr>
        <w:t xml:space="preserve">表1：课程目标与课程内容、毕业要求的对应关系表 </w:t>
      </w:r>
    </w:p>
    <w:tbl>
      <w:tblPr>
        <w:tblStyle w:val="7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959"/>
        <w:gridCol w:w="3118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1.1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全部3个实习项目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毕业要求1：工程知识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1.2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全部3个实习项目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毕业要求1：工程知识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1.3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  <w:lang w:val="en-US" w:eastAsia="zh-CN"/>
              </w:rPr>
              <w:t>全部3个实习项目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毕业要求1：工程知识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2.1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lang w:val="en-US" w:eastAsia="zh-CN"/>
              </w:rPr>
              <w:t>实习一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毕业要求1：工程知识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2.2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lang w:val="en-US" w:eastAsia="zh-CN"/>
              </w:rPr>
              <w:t>实习二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毕业要求1：工程知识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2.3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hAnsi="宋体" w:cs="宋体"/>
                <w:lang w:val="en-US" w:eastAsia="zh-CN"/>
              </w:rPr>
              <w:t>实习三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毕业要求8：职业规范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2.4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lang w:val="en-US" w:eastAsia="zh-CN"/>
              </w:rPr>
              <w:t>全部3个实习项目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毕业要求1：工程知识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eastAsia"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课程目标3</w:t>
            </w:r>
          </w:p>
          <w:p>
            <w:pPr>
              <w:pStyle w:val="3"/>
              <w:spacing w:before="156" w:beforeLines="50" w:after="156" w:afterLines="50"/>
              <w:jc w:val="both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szCs w:val="21"/>
                <w:lang w:val="en-US" w:eastAsia="zh-CN"/>
              </w:rPr>
              <w:t>3.1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hAnsi="宋体" w:cs="宋体"/>
                <w:lang w:val="en-US" w:eastAsia="zh-CN"/>
              </w:rPr>
              <w:t>全部3个实习项目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毕业要求2：问题分析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szCs w:val="21"/>
                <w:lang w:val="en-US" w:eastAsia="zh-CN"/>
              </w:rPr>
              <w:t>3.2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hAnsi="宋体" w:cs="宋体"/>
                <w:lang w:val="en-US" w:eastAsia="zh-CN"/>
              </w:rPr>
              <w:t>全部3个实习项目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毕业要求12：终身学习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eastAsia"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Cs w:val="21"/>
                <w:lang w:val="en-US" w:eastAsia="zh-CN"/>
              </w:rPr>
              <w:t>3.3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hAnsi="宋体" w:cs="宋体"/>
                <w:lang w:val="en-US" w:eastAsia="zh-CN"/>
              </w:rPr>
              <w:t>全部3个实习项目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毕业要求2：问题分析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eastAsia"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Cs w:val="21"/>
                <w:lang w:val="en-US" w:eastAsia="zh-CN"/>
              </w:rPr>
              <w:t>3.4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hAnsi="宋体" w:cs="宋体"/>
                <w:lang w:val="en-US" w:eastAsia="zh-CN"/>
              </w:rPr>
              <w:t>全部3个实习项目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毕业要求9：个人和团队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eastAsia"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Cs w:val="21"/>
                <w:lang w:val="en-US" w:eastAsia="zh-CN"/>
              </w:rPr>
              <w:t>3.5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hAnsi="宋体" w:cs="宋体"/>
                <w:lang w:val="en-US" w:eastAsia="zh-CN"/>
              </w:rPr>
              <w:t>全部3个实习项目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毕业要求10：沟通</w:t>
            </w:r>
          </w:p>
        </w:tc>
      </w:tr>
    </w:tbl>
    <w:p>
      <w:pPr>
        <w:spacing w:before="156" w:beforeLines="50" w:after="156" w:afterLines="50"/>
        <w:ind w:firstLine="562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三、教学内容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/>
        <w:textAlignment w:val="auto"/>
        <w:rPr>
          <w:rFonts w:hint="eastAsia" w:ascii="黑体" w:hAnsi="黑体" w:eastAsia="黑体" w:cs="Times New Roman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Times New Roman"/>
          <w:b/>
          <w:kern w:val="2"/>
          <w:sz w:val="24"/>
          <w:szCs w:val="24"/>
          <w:lang w:val="en-US" w:eastAsia="zh-CN" w:bidi="ar-SA"/>
        </w:rPr>
        <w:t>实习一、软件功能介绍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1.实习目的：了解软件工程。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2.实习材料：新点智慧软件。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3.实习步骤：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（1）软件安装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（2）操作首页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（3）菜单栏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（4）工程设置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（5）分部分项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（6）措施项目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（7）其他项目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（8）规费、税金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（9）打印报表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（10）生成招投标文件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/>
        <w:textAlignment w:val="auto"/>
        <w:rPr>
          <w:rFonts w:hint="eastAsia" w:ascii="黑体" w:hAnsi="黑体" w:eastAsia="黑体" w:cs="Times New Roman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Times New Roman"/>
          <w:b/>
          <w:kern w:val="2"/>
          <w:sz w:val="24"/>
          <w:szCs w:val="24"/>
          <w:lang w:val="en-US" w:eastAsia="zh-CN" w:bidi="ar-SA"/>
        </w:rPr>
        <w:t>实习二、招标文件制作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1.实习目的：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掌握招标文件制作的流程和方法。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2.实习材料：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新点智慧软件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3.实习步骤：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（1）工程信息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（2）分部分项工程量清单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（3）措施项目清单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（4）其他项目清单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（5）规费、税金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（6）打印报表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（7）生成招投标文件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/>
        <w:textAlignment w:val="auto"/>
        <w:rPr>
          <w:rFonts w:hint="eastAsia" w:ascii="黑体" w:hAnsi="黑体" w:eastAsia="黑体" w:cs="Times New Roman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Times New Roman"/>
          <w:b/>
          <w:kern w:val="2"/>
          <w:sz w:val="24"/>
          <w:szCs w:val="24"/>
          <w:lang w:val="en-US" w:eastAsia="zh-CN" w:bidi="ar-SA"/>
        </w:rPr>
        <w:t>实习三、投标文件制作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1.实习目的：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掌握投标文件制作的流程和方法。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2.实习材料：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新点智慧软件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3.实习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步骤</w:t>
      </w:r>
      <w:r>
        <w:rPr>
          <w:rFonts w:hint="eastAsia" w:ascii="宋体" w:hAnsi="宋体" w:eastAsia="宋体" w:cs="宋体"/>
          <w:sz w:val="21"/>
          <w:szCs w:val="21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（1）工程信息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（2）计价程序设定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（3）分部分项工程量清单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（4）措施项目清单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（5）其他项目清单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（6）规费、税金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（7）打印报表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（8）生成投投标文件</w:t>
      </w:r>
    </w:p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四、学时分配</w:t>
      </w:r>
    </w:p>
    <w:p>
      <w:pPr>
        <w:widowControl/>
        <w:spacing w:before="156" w:beforeLines="50" w:after="156" w:afterLines="50"/>
        <w:jc w:val="center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  <w:szCs w:val="21"/>
        </w:rPr>
        <w:t>表2：各章节的具体内容和学时分配表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章节内容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实习一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软件功能介绍</w:t>
            </w:r>
          </w:p>
        </w:tc>
        <w:tc>
          <w:tcPr>
            <w:tcW w:w="2766" w:type="dxa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实习二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招标文件制作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实习三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投标文件制作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6学时</w:t>
            </w: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五、教学进度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表3：教学进度表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929"/>
        <w:gridCol w:w="1145"/>
        <w:gridCol w:w="1145"/>
        <w:gridCol w:w="1145"/>
        <w:gridCol w:w="1386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周次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日期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章节名称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内容提要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授课时数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作业及要求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实习一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软件功能介绍</w:t>
            </w:r>
          </w:p>
        </w:tc>
        <w:tc>
          <w:tcPr>
            <w:tcW w:w="1145" w:type="dxa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学时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软件常见功能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ascii="宋体" w:hAnsi="宋体" w:eastAsia="宋体"/>
                <w:szCs w:val="21"/>
              </w:rPr>
              <w:t>-3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实习二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招标文件制作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学时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完整的招标文件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  <w:r>
              <w:rPr>
                <w:rFonts w:ascii="宋体" w:hAnsi="宋体" w:eastAsia="宋体"/>
                <w:szCs w:val="21"/>
              </w:rPr>
              <w:t>-7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实习三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投标文件制作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6学时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完整的投标文件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  <w:rPr>
          <w:rFonts w:hint="eastAsia" w:ascii="宋体" w:hAnsi="宋体" w:eastAsia="宋体"/>
        </w:rPr>
      </w:pPr>
      <w:r>
        <w:rPr>
          <w:rFonts w:hint="eastAsia" w:ascii="黑体" w:hAnsi="黑体" w:eastAsia="黑体"/>
          <w:b/>
          <w:sz w:val="28"/>
          <w:szCs w:val="28"/>
        </w:rPr>
        <w:t>六、教材及参考书目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1.《建设工程工程量清单计价规范GB50500—2013》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2.《江苏省建筑工程费用定额》（2014版）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3.《江苏省建筑与装饰工程计价表》（2014版）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4.《江苏省仿古建筑与园林工程计价表》（2007版）</w:t>
      </w:r>
    </w:p>
    <w:p>
      <w:pPr>
        <w:widowControl/>
        <w:spacing w:before="156" w:beforeLines="50" w:after="156" w:afterLines="50"/>
        <w:ind w:firstLine="562" w:firstLineChars="200"/>
        <w:jc w:val="left"/>
        <w:rPr>
          <w:rFonts w:ascii="宋体" w:hAnsi="宋体" w:eastAsia="宋体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七、教学方法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hAnsi="宋体" w:cs="宋体"/>
          <w:sz w:val="21"/>
          <w:szCs w:val="21"/>
        </w:rPr>
      </w:pPr>
      <w:r>
        <w:rPr>
          <w:rFonts w:hint="eastAsia" w:hAnsi="宋体" w:cs="宋体"/>
          <w:sz w:val="21"/>
          <w:szCs w:val="21"/>
        </w:rPr>
        <w:t>指导教师利用本院CAD实验室配置的教学软件，先介绍新点</w:t>
      </w:r>
      <w:r>
        <w:rPr>
          <w:rFonts w:hint="eastAsia" w:hAnsi="宋体" w:cs="宋体"/>
          <w:sz w:val="21"/>
          <w:szCs w:val="21"/>
          <w:lang w:eastAsia="zh-CN"/>
        </w:rPr>
        <w:t>造价</w:t>
      </w:r>
      <w:r>
        <w:rPr>
          <w:rFonts w:hint="eastAsia" w:hAnsi="宋体" w:cs="宋体"/>
          <w:sz w:val="21"/>
          <w:szCs w:val="21"/>
        </w:rPr>
        <w:t>软件相关的操作要点，以一套完整的园林工程资料演示招投标文件制作的方法，学生独立完成</w:t>
      </w:r>
      <w:r>
        <w:rPr>
          <w:rFonts w:hint="eastAsia" w:hAnsi="宋体" w:cs="宋体"/>
          <w:sz w:val="21"/>
          <w:szCs w:val="21"/>
          <w:lang w:val="en-US" w:eastAsia="zh-CN"/>
        </w:rPr>
        <w:t>2套</w:t>
      </w:r>
      <w:r>
        <w:rPr>
          <w:rFonts w:hint="eastAsia" w:hAnsi="宋体" w:cs="宋体"/>
          <w:sz w:val="21"/>
          <w:szCs w:val="21"/>
        </w:rPr>
        <w:t>园林工程的投标文件的制作。</w:t>
      </w:r>
    </w:p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</w:t>
      </w:r>
      <w:r>
        <w:rPr>
          <w:rFonts w:hint="eastAsia" w:ascii="黑体" w:hAnsi="黑体" w:eastAsia="黑体"/>
          <w:b/>
          <w:sz w:val="28"/>
          <w:szCs w:val="28"/>
        </w:rPr>
        <w:t>八、考核方式及评定方法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（一）课程考核与课程目标的对应关系 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表4：课程考核与课程目标的对应关系表</w:t>
      </w:r>
    </w:p>
    <w:tbl>
      <w:tblPr>
        <w:tblStyle w:val="7"/>
        <w:tblW w:w="8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849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课程目标1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/>
                <w:b/>
                <w:lang w:val="en-US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软件基本功能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ascii="宋体" w:hAnsi="宋体" w:eastAsia="宋体" w:cs="Times New Roman"/>
                <w:b w:val="0"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b w:val="0"/>
                <w:bCs/>
                <w:lang w:val="en-US" w:eastAsia="zh-CN"/>
              </w:rPr>
              <w:t>课堂提问，课程讨论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课程目标2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156" w:beforeLines="50" w:after="156" w:afterLines="50" w:line="240" w:lineRule="auto"/>
              <w:jc w:val="center"/>
              <w:textAlignment w:val="auto"/>
              <w:rPr>
                <w:rFonts w:hint="default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招投标文件制作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ascii="宋体" w:hAnsi="宋体" w:eastAsia="宋体" w:cs="Times New Roman"/>
                <w:b w:val="0"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b w:val="0"/>
                <w:bCs/>
                <w:lang w:val="en-US" w:eastAsia="zh-CN"/>
              </w:rPr>
              <w:t>课堂讨论，实操表现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课程目标3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156" w:beforeLines="50" w:after="156" w:afterLines="50" w:line="240" w:lineRule="auto"/>
              <w:textAlignment w:val="auto"/>
              <w:rPr>
                <w:rFonts w:hAnsi="宋体"/>
                <w:b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分析问题以及解决问题的能力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、团队合作的能力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ascii="宋体" w:hAnsi="宋体" w:eastAsia="宋体" w:cs="Times New Roman"/>
                <w:b w:val="0"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0"/>
                <w:lang w:val="en-US" w:eastAsia="zh-CN" w:bidi="ar-SA"/>
              </w:rPr>
              <w:t>工程案例清单编制</w:t>
            </w: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（二）评定方法 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</w:rPr>
        <w:t xml:space="preserve">1．评定方法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学生最后完成的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招</w:t>
      </w:r>
      <w:r>
        <w:rPr>
          <w:rFonts w:hint="eastAsia" w:ascii="宋体" w:hAnsi="宋体" w:eastAsia="宋体" w:cs="宋体"/>
          <w:sz w:val="21"/>
          <w:szCs w:val="21"/>
        </w:rPr>
        <w:t>投标文件作为实践考核的主要依据；同时，每次上机由指导老师对操作环节进行等级评定。最后的实践成绩按照操作成绩和报告成绩综合评分，操作成绩占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40</w:t>
      </w:r>
      <w:r>
        <w:rPr>
          <w:rFonts w:hint="eastAsia" w:ascii="宋体" w:hAnsi="宋体" w:eastAsia="宋体" w:cs="宋体"/>
          <w:sz w:val="21"/>
          <w:szCs w:val="21"/>
        </w:rPr>
        <w:t>%，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招</w:t>
      </w:r>
      <w:r>
        <w:rPr>
          <w:rFonts w:hint="eastAsia" w:ascii="宋体" w:hAnsi="宋体" w:eastAsia="宋体" w:cs="宋体"/>
          <w:sz w:val="21"/>
          <w:szCs w:val="21"/>
        </w:rPr>
        <w:t>投标文件成绩占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60</w:t>
      </w:r>
      <w:r>
        <w:rPr>
          <w:rFonts w:hint="eastAsia" w:ascii="宋体" w:hAnsi="宋体" w:eastAsia="宋体" w:cs="宋体"/>
          <w:sz w:val="21"/>
          <w:szCs w:val="21"/>
        </w:rPr>
        <w:t>%。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 xml:space="preserve">2．课程目标的考核占比与达成度分析 </w:t>
      </w:r>
    </w:p>
    <w:p>
      <w:pPr>
        <w:widowControl/>
        <w:spacing w:before="156" w:beforeLines="50" w:after="156" w:afterLines="50"/>
        <w:ind w:firstLine="42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表5：课程目标的考核占比与达成度分析表</w:t>
      </w:r>
    </w:p>
    <w:tbl>
      <w:tblPr>
        <w:tblStyle w:val="7"/>
        <w:tblW w:w="74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167"/>
        <w:gridCol w:w="1185"/>
        <w:gridCol w:w="2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考核占比</w:t>
            </w:r>
          </w:p>
          <w:p>
            <w:pPr>
              <w:spacing w:before="156" w:beforeLines="50" w:after="156" w:afterLines="50"/>
              <w:ind w:firstLine="105" w:firstLineChar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1167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  <w:lang w:val="en-US" w:eastAsia="zh-CN"/>
              </w:rPr>
              <w:t>实习表现</w:t>
            </w:r>
          </w:p>
        </w:tc>
        <w:tc>
          <w:tcPr>
            <w:tcW w:w="118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  <w:lang w:val="en-US" w:eastAsia="zh-CN"/>
              </w:rPr>
              <w:t>实习报告</w:t>
            </w:r>
          </w:p>
        </w:tc>
        <w:tc>
          <w:tcPr>
            <w:tcW w:w="2991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课程目标1</w:t>
            </w:r>
          </w:p>
        </w:tc>
        <w:tc>
          <w:tcPr>
            <w:tcW w:w="1167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60</w:t>
            </w:r>
          </w:p>
        </w:tc>
        <w:tc>
          <w:tcPr>
            <w:tcW w:w="118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0.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宋体" w:hAnsi="宋体" w:eastAsia="宋体"/>
                <w:kern w:val="0"/>
                <w:szCs w:val="21"/>
              </w:rPr>
              <w:t>ｘ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课程</w:t>
            </w:r>
            <w:r>
              <w:rPr>
                <w:rFonts w:ascii="宋体" w:hAnsi="宋体" w:eastAsia="宋体"/>
                <w:kern w:val="0"/>
                <w:szCs w:val="21"/>
              </w:rPr>
              <w:t>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成绩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+0.3</w:t>
            </w:r>
            <w:r>
              <w:rPr>
                <w:rFonts w:ascii="宋体" w:hAnsi="宋体" w:eastAsia="宋体"/>
                <w:kern w:val="0"/>
                <w:szCs w:val="21"/>
              </w:rPr>
              <w:t>ｘ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课程</w:t>
            </w:r>
            <w:r>
              <w:rPr>
                <w:rFonts w:ascii="宋体" w:hAnsi="宋体" w:eastAsia="宋体"/>
                <w:kern w:val="0"/>
                <w:szCs w:val="21"/>
              </w:rPr>
              <w:t>目标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宋体" w:hAnsi="宋体" w:eastAsia="宋体"/>
                <w:kern w:val="0"/>
                <w:szCs w:val="21"/>
              </w:rPr>
              <w:t>成绩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+0.5</w:t>
            </w:r>
            <w:r>
              <w:rPr>
                <w:rFonts w:ascii="宋体" w:hAnsi="宋体" w:eastAsia="宋体"/>
                <w:kern w:val="0"/>
                <w:szCs w:val="21"/>
              </w:rPr>
              <w:t>ｘ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课程</w:t>
            </w:r>
            <w:r>
              <w:rPr>
                <w:rFonts w:ascii="宋体" w:hAnsi="宋体" w:eastAsia="宋体"/>
                <w:kern w:val="0"/>
                <w:szCs w:val="21"/>
              </w:rPr>
              <w:t>目标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ascii="宋体" w:hAnsi="宋体" w:eastAsia="宋体"/>
                <w:kern w:val="0"/>
                <w:szCs w:val="21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课程目标2</w:t>
            </w:r>
          </w:p>
        </w:tc>
        <w:tc>
          <w:tcPr>
            <w:tcW w:w="1167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60</w:t>
            </w:r>
          </w:p>
        </w:tc>
        <w:tc>
          <w:tcPr>
            <w:tcW w:w="118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2991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课程目标3</w:t>
            </w:r>
          </w:p>
        </w:tc>
        <w:tc>
          <w:tcPr>
            <w:tcW w:w="1167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60</w:t>
            </w:r>
          </w:p>
        </w:tc>
        <w:tc>
          <w:tcPr>
            <w:tcW w:w="118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2991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（三）评分标准 </w:t>
      </w:r>
    </w:p>
    <w:tbl>
      <w:tblPr>
        <w:tblStyle w:val="7"/>
        <w:tblW w:w="10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4"/>
        <w:gridCol w:w="1984"/>
        <w:gridCol w:w="1843"/>
        <w:gridCol w:w="1779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课程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＜6</w:t>
            </w:r>
            <w:r>
              <w:rPr>
                <w:rFonts w:ascii="宋体" w:hAnsi="宋体" w:eastAsia="宋体"/>
                <w:b/>
                <w:bCs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能够扎实地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掌握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专业知识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能够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掌握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专业知识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基本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能够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掌握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专业知识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基本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能够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掌握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专业知识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能够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掌握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专业知识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具备扎实的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专业技能</w:t>
            </w:r>
          </w:p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具备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专业技能</w:t>
            </w:r>
          </w:p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基本具备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专业技能</w:t>
            </w:r>
          </w:p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基本具备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专业技能</w:t>
            </w:r>
          </w:p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不具备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专业技能</w:t>
            </w:r>
          </w:p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具备扎实的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素质能力</w:t>
            </w:r>
          </w:p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具备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素质能力</w:t>
            </w:r>
          </w:p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基本具备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素质能力</w:t>
            </w:r>
          </w:p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基本具备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素质能力</w:t>
            </w:r>
          </w:p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不具备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素质能力</w:t>
            </w:r>
          </w:p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widowControl/>
        <w:jc w:val="left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24"/>
    <w:rsid w:val="00022CBB"/>
    <w:rsid w:val="00077A5F"/>
    <w:rsid w:val="000F054A"/>
    <w:rsid w:val="001E5724"/>
    <w:rsid w:val="00242673"/>
    <w:rsid w:val="00285327"/>
    <w:rsid w:val="002A7568"/>
    <w:rsid w:val="00313A87"/>
    <w:rsid w:val="00322986"/>
    <w:rsid w:val="0034254B"/>
    <w:rsid w:val="0038665C"/>
    <w:rsid w:val="004070CF"/>
    <w:rsid w:val="005A0378"/>
    <w:rsid w:val="00665621"/>
    <w:rsid w:val="006E4F82"/>
    <w:rsid w:val="006F64C9"/>
    <w:rsid w:val="007639A2"/>
    <w:rsid w:val="007C379D"/>
    <w:rsid w:val="007C62ED"/>
    <w:rsid w:val="007E39E3"/>
    <w:rsid w:val="008128AD"/>
    <w:rsid w:val="008560E2"/>
    <w:rsid w:val="00886EBF"/>
    <w:rsid w:val="00A03BBD"/>
    <w:rsid w:val="00A61EFD"/>
    <w:rsid w:val="00AA4570"/>
    <w:rsid w:val="00AA630A"/>
    <w:rsid w:val="00AE3D1A"/>
    <w:rsid w:val="00B03909"/>
    <w:rsid w:val="00B40ECD"/>
    <w:rsid w:val="00BA23F0"/>
    <w:rsid w:val="00C00798"/>
    <w:rsid w:val="00C54636"/>
    <w:rsid w:val="00CA53B2"/>
    <w:rsid w:val="00D02F99"/>
    <w:rsid w:val="00D13271"/>
    <w:rsid w:val="00D14471"/>
    <w:rsid w:val="00D417A1"/>
    <w:rsid w:val="00D504B7"/>
    <w:rsid w:val="00D715F7"/>
    <w:rsid w:val="00DD7B5F"/>
    <w:rsid w:val="00DE7849"/>
    <w:rsid w:val="00E05E8B"/>
    <w:rsid w:val="00E366AB"/>
    <w:rsid w:val="00E76E34"/>
    <w:rsid w:val="00ED7F81"/>
    <w:rsid w:val="00F56396"/>
    <w:rsid w:val="00FB77A1"/>
    <w:rsid w:val="00FC24B5"/>
    <w:rsid w:val="08A445A9"/>
    <w:rsid w:val="0B107356"/>
    <w:rsid w:val="110255D4"/>
    <w:rsid w:val="23A961F1"/>
    <w:rsid w:val="2ED87522"/>
    <w:rsid w:val="3D930E79"/>
    <w:rsid w:val="434B2733"/>
    <w:rsid w:val="45272FFD"/>
    <w:rsid w:val="4A0612DF"/>
    <w:rsid w:val="653C7D20"/>
    <w:rsid w:val="6D7F517B"/>
    <w:rsid w:val="6EC2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3">
    <w:name w:val="Plain Text"/>
    <w:basedOn w:val="1"/>
    <w:link w:val="10"/>
    <w:qFormat/>
    <w:uiPriority w:val="99"/>
    <w:rPr>
      <w:rFonts w:ascii="宋体" w:hAnsi="Courier New" w:eastAsia="宋体" w:cs="Times New Roman"/>
      <w:szCs w:val="20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纯文本 字符"/>
    <w:basedOn w:val="9"/>
    <w:link w:val="3"/>
    <w:qFormat/>
    <w:uiPriority w:val="99"/>
    <w:rPr>
      <w:rFonts w:ascii="宋体" w:hAnsi="Courier New" w:eastAsia="宋体" w:cs="Times New Roman"/>
      <w:szCs w:val="20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274</Words>
  <Characters>1568</Characters>
  <Lines>13</Lines>
  <Paragraphs>3</Paragraphs>
  <TotalTime>4</TotalTime>
  <ScaleCrop>false</ScaleCrop>
  <LinksUpToDate>false</LinksUpToDate>
  <CharactersWithSpaces>1839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2020-12-08T08:33:00Z</dcterms:created>
  <dc:creator>Windows User</dc:creator>
  <cp:lastModifiedBy>朝颜的七彩风车</cp:lastModifiedBy>
  <cp:lastPrinted>2020-12-24T07:17:00Z</cp:lastPrinted>
  <dcterms:modified xsi:type="dcterms:W3CDTF">2021-07-16T05:39:02Z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ADCEB23D2F544FDE8B4D50BF9071DF13</vt:lpwstr>
  </property>
</Properties>
</file>